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3AEA" w14:textId="77777777" w:rsidR="00DF10FB" w:rsidRPr="000C587C" w:rsidRDefault="00DF10FB" w:rsidP="00DF10FB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0C587C">
        <w:rPr>
          <w:rFonts w:ascii="Arial" w:hAnsi="Arial" w:cs="Arial"/>
          <w:color w:val="0070C0"/>
          <w:sz w:val="28"/>
          <w:szCs w:val="28"/>
        </w:rPr>
        <w:t>ZADANIA WYCHOWAWCZO – DYDAKTYCZNE                                         NA MIESIĄC GRUDZIEŃ 2024</w:t>
      </w:r>
    </w:p>
    <w:p w14:paraId="05B71EDE" w14:textId="77777777" w:rsidR="00DF10FB" w:rsidRPr="000C587C" w:rsidRDefault="00DF10FB" w:rsidP="00DF10FB">
      <w:pPr>
        <w:jc w:val="center"/>
        <w:rPr>
          <w:rFonts w:ascii="Arial" w:hAnsi="Arial" w:cs="Arial"/>
          <w:color w:val="0070C0"/>
          <w:sz w:val="28"/>
          <w:szCs w:val="28"/>
        </w:rPr>
      </w:pPr>
    </w:p>
    <w:p w14:paraId="547AEFE5" w14:textId="183D1203" w:rsidR="00DF10FB" w:rsidRPr="00DF10FB" w:rsidRDefault="00DF10FB" w:rsidP="00DF10FB">
      <w:pPr>
        <w:rPr>
          <w:rFonts w:ascii="Arial" w:hAnsi="Arial" w:cs="Arial"/>
        </w:rPr>
      </w:pPr>
      <w:r>
        <w:rPr>
          <w:rFonts w:ascii="Arial" w:hAnsi="Arial" w:cs="Arial"/>
          <w:color w:val="00B050"/>
          <w:sz w:val="32"/>
          <w:szCs w:val="32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Grupa VI – Zające </w:t>
      </w:r>
    </w:p>
    <w:p w14:paraId="0B51FC63" w14:textId="77777777" w:rsidR="00DF10FB" w:rsidRPr="00CB3141" w:rsidRDefault="00DF10FB" w:rsidP="00DF10FB">
      <w:pPr>
        <w:pStyle w:val="Nagwek4"/>
        <w:shd w:val="clear" w:color="auto" w:fill="FFFFFF"/>
        <w:spacing w:before="0" w:beforeAutospacing="0" w:after="267" w:afterAutospacing="0"/>
        <w:textAlignment w:val="baseline"/>
        <w:rPr>
          <w:rFonts w:ascii="Arial" w:hAnsi="Arial" w:cs="Arial"/>
          <w:b w:val="0"/>
          <w:color w:val="000000"/>
        </w:rPr>
      </w:pPr>
      <w:r w:rsidRPr="007479CF">
        <w:rPr>
          <w:rFonts w:ascii="Arial" w:hAnsi="Arial" w:cs="Arial"/>
          <w:b w:val="0"/>
          <w:color w:val="FF0000"/>
          <w:sz w:val="28"/>
          <w:szCs w:val="28"/>
        </w:rPr>
        <w:t xml:space="preserve">TEMAT I – </w:t>
      </w:r>
      <w:r w:rsidRPr="007479CF">
        <w:rPr>
          <w:rFonts w:ascii="Arial" w:hAnsi="Arial" w:cs="Arial"/>
          <w:b w:val="0"/>
          <w:bCs w:val="0"/>
          <w:color w:val="FF0000"/>
          <w:spacing w:val="20"/>
          <w:sz w:val="28"/>
          <w:szCs w:val="28"/>
        </w:rPr>
        <w:t>Odwiedziny Mikołaja</w:t>
      </w:r>
      <w:r>
        <w:rPr>
          <w:rFonts w:ascii="Arial" w:hAnsi="Arial" w:cs="Arial"/>
          <w:b w:val="0"/>
          <w:bCs w:val="0"/>
          <w:color w:val="FF0000"/>
          <w:spacing w:val="20"/>
          <w:sz w:val="28"/>
          <w:szCs w:val="28"/>
        </w:rPr>
        <w:t xml:space="preserve">                                                                 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CB3141">
        <w:rPr>
          <w:rFonts w:ascii="Arial" w:hAnsi="Arial" w:cs="Arial"/>
          <w:b w:val="0"/>
        </w:rPr>
        <w:t>- doskonalenie umiejętności wypowiadania się na temat swoich marzeń</w:t>
      </w:r>
      <w:r w:rsidRPr="00CB3141">
        <w:t xml:space="preserve"> </w:t>
      </w:r>
      <w:r w:rsidRPr="00CB3141">
        <w:rPr>
          <w:rFonts w:ascii="Arial" w:hAnsi="Arial" w:cs="Arial"/>
          <w:b w:val="0"/>
          <w:color w:val="000000"/>
        </w:rPr>
        <w:t xml:space="preserve">              </w:t>
      </w:r>
      <w:r>
        <w:rPr>
          <w:rFonts w:ascii="Arial" w:hAnsi="Arial" w:cs="Arial"/>
          <w:b w:val="0"/>
          <w:color w:val="000000"/>
        </w:rPr>
        <w:t xml:space="preserve">                       </w:t>
      </w:r>
      <w:r w:rsidRPr="00CB3141">
        <w:rPr>
          <w:rFonts w:ascii="Arial" w:hAnsi="Arial" w:cs="Arial"/>
          <w:b w:val="0"/>
        </w:rPr>
        <w:t>- k</w:t>
      </w:r>
      <w:r w:rsidRPr="00CB3141">
        <w:rPr>
          <w:rFonts w:ascii="Arial" w:hAnsi="Arial" w:cs="Arial"/>
          <w:b w:val="0"/>
          <w:color w:val="000000"/>
        </w:rPr>
        <w:t xml:space="preserve">ształtowanie zdolności do empatii oraz umiejętności rozpoznawania  i nazywania uczuć własnych i innych ludzi                                                              </w:t>
      </w:r>
      <w:r>
        <w:rPr>
          <w:rFonts w:ascii="Arial" w:hAnsi="Arial" w:cs="Arial"/>
          <w:b w:val="0"/>
          <w:color w:val="000000"/>
        </w:rPr>
        <w:t xml:space="preserve">                                            </w:t>
      </w:r>
      <w:r w:rsidRPr="00CB3141">
        <w:rPr>
          <w:rFonts w:ascii="Arial" w:hAnsi="Arial" w:cs="Arial"/>
          <w:b w:val="0"/>
          <w:color w:val="000000"/>
        </w:rPr>
        <w:t xml:space="preserve"> </w:t>
      </w:r>
      <w:r w:rsidRPr="00CB3141">
        <w:rPr>
          <w:rFonts w:ascii="Arial" w:hAnsi="Arial" w:cs="Arial"/>
          <w:b w:val="0"/>
        </w:rPr>
        <w:t>- rozwijanie percepcji słuchowej przez identyfikowanie dźwięków, dokonywanie analizy i syntezy głoskowej, czerpanie radości z umiejętności samodzielnego odczytywania krótkich wyrazów</w:t>
      </w:r>
    </w:p>
    <w:p w14:paraId="634C0D6C" w14:textId="77777777" w:rsidR="00DF10FB" w:rsidRDefault="00DF10FB" w:rsidP="00DF10FB">
      <w:pPr>
        <w:rPr>
          <w:rFonts w:ascii="Arial" w:hAnsi="Arial" w:cs="Arial"/>
        </w:rPr>
      </w:pPr>
      <w:r w:rsidRPr="007479CF">
        <w:rPr>
          <w:rFonts w:ascii="Arial" w:hAnsi="Arial" w:cs="Arial"/>
          <w:color w:val="FF0000"/>
          <w:sz w:val="28"/>
          <w:szCs w:val="28"/>
        </w:rPr>
        <w:t>TEMAT II –</w:t>
      </w:r>
      <w:r w:rsidRPr="007479CF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7479CF">
        <w:rPr>
          <w:rFonts w:ascii="Arial" w:hAnsi="Arial" w:cs="Arial"/>
          <w:color w:val="FF0000"/>
          <w:sz w:val="28"/>
          <w:szCs w:val="28"/>
        </w:rPr>
        <w:t>Zima coraz bliżej</w:t>
      </w:r>
    </w:p>
    <w:p w14:paraId="77ABCF8F" w14:textId="77777777" w:rsidR="00DF10FB" w:rsidRPr="00CB3141" w:rsidRDefault="00DF10FB" w:rsidP="00DF10FB">
      <w:pPr>
        <w:rPr>
          <w:rFonts w:ascii="Arial" w:hAnsi="Arial" w:cs="Arial"/>
        </w:rPr>
      </w:pPr>
      <w:r w:rsidRPr="006B7D7D">
        <w:rPr>
          <w:rFonts w:ascii="Arial" w:hAnsi="Arial" w:cs="Arial"/>
        </w:rPr>
        <w:t>- zwrócenie uwagi na zjawiska przyrodnicze typowe dla zimy, np. śnieg, szron, lód, poznanie</w:t>
      </w:r>
      <w:r>
        <w:rPr>
          <w:rFonts w:ascii="Arial" w:hAnsi="Arial" w:cs="Arial"/>
        </w:rPr>
        <w:t xml:space="preserve"> ich cech, warunków powstawania</w:t>
      </w:r>
    </w:p>
    <w:p w14:paraId="15468D4C" w14:textId="77777777" w:rsidR="00DF10FB" w:rsidRPr="006B7D7D" w:rsidRDefault="00DF10FB" w:rsidP="00DF10FB">
      <w:pPr>
        <w:rPr>
          <w:rFonts w:ascii="Arial" w:hAnsi="Arial" w:cs="Arial"/>
          <w:color w:val="000000"/>
          <w:sz w:val="28"/>
          <w:szCs w:val="28"/>
        </w:rPr>
      </w:pPr>
      <w:r w:rsidRPr="006B7D7D">
        <w:rPr>
          <w:rFonts w:ascii="Arial" w:hAnsi="Arial" w:cs="Arial"/>
        </w:rPr>
        <w:t xml:space="preserve">- kształtowanie postaw prozdrowotnych i związanych z bezpieczeństwem przez dobór odpowiedniego ubrania do panujących warunków </w:t>
      </w:r>
    </w:p>
    <w:p w14:paraId="4EA76943" w14:textId="77777777" w:rsidR="00DF10FB" w:rsidRDefault="00DF10FB" w:rsidP="00DF10FB">
      <w:pPr>
        <w:pStyle w:val="NormalnyWeb"/>
        <w:spacing w:before="0" w:beforeAutospacing="0" w:after="133" w:afterAutospacing="0"/>
        <w:rPr>
          <w:rFonts w:ascii="Arial" w:hAnsi="Arial" w:cs="Arial"/>
        </w:rPr>
      </w:pPr>
      <w:r w:rsidRPr="006B7D7D">
        <w:rPr>
          <w:rFonts w:ascii="Arial" w:hAnsi="Arial" w:cs="Arial"/>
        </w:rPr>
        <w:t>- rozwijanie umiejętności uważnego słuchania tekstów literackich, wyciągania wniosków na podstawie ich treści, oceny postępowania bohaterów, budowania wypowiedzi na określony temat poprawnej pod względem gramatycznym i logicznym</w:t>
      </w:r>
    </w:p>
    <w:p w14:paraId="077E0237" w14:textId="77777777" w:rsidR="00DF10FB" w:rsidRDefault="00DF10FB" w:rsidP="00DF10FB">
      <w:pPr>
        <w:pStyle w:val="NormalnyWeb"/>
        <w:spacing w:before="0" w:beforeAutospacing="0" w:after="133" w:afterAutospacing="0"/>
        <w:rPr>
          <w:rFonts w:ascii="Arial" w:hAnsi="Arial" w:cs="Arial"/>
          <w:color w:val="FF0000"/>
          <w:sz w:val="28"/>
          <w:szCs w:val="28"/>
        </w:rPr>
      </w:pPr>
    </w:p>
    <w:p w14:paraId="0827A76A" w14:textId="77777777" w:rsidR="00DF10FB" w:rsidRDefault="00DF10FB" w:rsidP="00DF10FB">
      <w:pPr>
        <w:pStyle w:val="NormalnyWeb"/>
        <w:spacing w:before="0" w:beforeAutospacing="0" w:after="133" w:afterAutospacing="0"/>
        <w:rPr>
          <w:rFonts w:ascii="Arial" w:hAnsi="Arial" w:cs="Arial"/>
        </w:rPr>
      </w:pPr>
      <w:r w:rsidRPr="000C587C">
        <w:rPr>
          <w:rFonts w:ascii="Arial" w:hAnsi="Arial" w:cs="Arial"/>
          <w:color w:val="FF0000"/>
          <w:sz w:val="28"/>
          <w:szCs w:val="28"/>
        </w:rPr>
        <w:t xml:space="preserve">TEMAT III , IV </w:t>
      </w:r>
      <w:r w:rsidRPr="000C587C">
        <w:rPr>
          <w:rFonts w:ascii="Arial" w:hAnsi="Arial" w:cs="Arial"/>
          <w:bCs/>
          <w:color w:val="FF0000"/>
          <w:spacing w:val="20"/>
          <w:sz w:val="28"/>
          <w:szCs w:val="28"/>
        </w:rPr>
        <w:t>– Magia świą</w:t>
      </w:r>
      <w:r w:rsidRPr="000C587C">
        <w:rPr>
          <w:rFonts w:ascii="Arial" w:hAnsi="Arial" w:cs="Arial"/>
          <w:color w:val="FF0000"/>
          <w:spacing w:val="20"/>
          <w:sz w:val="28"/>
          <w:szCs w:val="28"/>
        </w:rPr>
        <w:t>t</w:t>
      </w:r>
      <w:r w:rsidRPr="000C587C">
        <w:rPr>
          <w:rFonts w:ascii="Arial" w:hAnsi="Arial" w:cs="Arial"/>
          <w:bCs/>
          <w:color w:val="FF0000"/>
          <w:spacing w:val="20"/>
          <w:sz w:val="28"/>
          <w:szCs w:val="28"/>
        </w:rPr>
        <w:t xml:space="preserve">                                                                      </w:t>
      </w:r>
      <w:r w:rsidRPr="00CB3141">
        <w:rPr>
          <w:rStyle w:val="Pogrubienie"/>
          <w:rFonts w:ascii="Arial" w:hAnsi="Arial" w:cs="Arial"/>
        </w:rPr>
        <w:t xml:space="preserve">- </w:t>
      </w:r>
      <w:r w:rsidRPr="00CB3141">
        <w:rPr>
          <w:rFonts w:ascii="Arial" w:hAnsi="Arial" w:cs="Arial"/>
        </w:rPr>
        <w:t xml:space="preserve">wzbogacanie wiedzy na temat tradycji świątecznych ze szczególnym zwróceniem uwagi na zwyczaje rodzinne i regionalne                                                          </w:t>
      </w:r>
      <w:r>
        <w:rPr>
          <w:rFonts w:ascii="Arial" w:hAnsi="Arial" w:cs="Arial"/>
        </w:rPr>
        <w:t xml:space="preserve">                                          </w:t>
      </w:r>
      <w:r w:rsidRPr="00CB3141">
        <w:rPr>
          <w:rFonts w:ascii="Arial" w:hAnsi="Arial" w:cs="Arial"/>
        </w:rPr>
        <w:t xml:space="preserve"> </w:t>
      </w:r>
      <w:r w:rsidRPr="00CB3141">
        <w:rPr>
          <w:rStyle w:val="Pogrubienie"/>
          <w:rFonts w:ascii="Arial" w:hAnsi="Arial" w:cs="Arial"/>
        </w:rPr>
        <w:t>-</w:t>
      </w:r>
      <w:r w:rsidRPr="00CB3141">
        <w:rPr>
          <w:rFonts w:ascii="Arial" w:hAnsi="Arial" w:cs="Arial"/>
        </w:rPr>
        <w:t xml:space="preserve"> integrowanie się ze środowiskiem przedszkolnym podczas przygotowań do świąt i wspólnych uroczystych chwil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CB3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B3141">
        <w:rPr>
          <w:rFonts w:ascii="Arial" w:hAnsi="Arial" w:cs="Arial"/>
        </w:rPr>
        <w:t xml:space="preserve">odczuwanie pozytywnych emocji związanych z „magią świąt” </w:t>
      </w:r>
    </w:p>
    <w:p w14:paraId="66806647" w14:textId="77777777" w:rsidR="00DF10FB" w:rsidRPr="007479CF" w:rsidRDefault="00DF10FB" w:rsidP="00DF10FB">
      <w:pPr>
        <w:pStyle w:val="NormalnyWeb"/>
        <w:spacing w:before="0" w:beforeAutospacing="0" w:after="133" w:afterAutospacing="0"/>
        <w:rPr>
          <w:rFonts w:ascii="Arial" w:hAnsi="Arial" w:cs="Arial"/>
          <w:sz w:val="28"/>
          <w:szCs w:val="28"/>
        </w:rPr>
      </w:pPr>
    </w:p>
    <w:p w14:paraId="21F07632" w14:textId="3B759D76" w:rsidR="00DF10FB" w:rsidRPr="00DF10FB" w:rsidRDefault="00DF10FB" w:rsidP="00DF10FB">
      <w:r>
        <w:t xml:space="preserve">                                            </w:t>
      </w:r>
      <w:r w:rsidRPr="00DF10FB">
        <w:drawing>
          <wp:inline distT="0" distB="0" distL="0" distR="0" wp14:anchorId="4E43FA8E" wp14:editId="00F31492">
            <wp:extent cx="2895600" cy="2842260"/>
            <wp:effectExtent l="0" t="0" r="0" b="0"/>
            <wp:docPr id="369310897" name="Obraz 2" descr="Wieczerza wigilijna - Aktualności, artykul, strona 1 - Urząd Gminy w  Gran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ieczerza wigilijna - Aktualności, artykul, strona 1 - Urząd Gminy w  Gran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211A" w14:textId="6F4864C2" w:rsidR="00DF10FB" w:rsidRPr="00DF10FB" w:rsidRDefault="00DF10FB" w:rsidP="00DF10FB">
      <w:r w:rsidRPr="00DF10FB">
        <w:t xml:space="preserve">                                                                                    </w:t>
      </w:r>
      <w:r>
        <w:t xml:space="preserve">                                             </w:t>
      </w:r>
      <w:r w:rsidRPr="00DF10FB">
        <w:t xml:space="preserve">opracowała: Anna Adamik </w:t>
      </w:r>
    </w:p>
    <w:p w14:paraId="2152C4FD" w14:textId="77777777" w:rsidR="00C237AB" w:rsidRDefault="00C237AB"/>
    <w:sectPr w:rsidR="00C237AB" w:rsidSect="00DF10F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9C"/>
    <w:rsid w:val="005A019C"/>
    <w:rsid w:val="00B8124D"/>
    <w:rsid w:val="00C237AB"/>
    <w:rsid w:val="00D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ABE9"/>
  <w15:chartTrackingRefBased/>
  <w15:docId w15:val="{3D3E5A55-486D-4AAD-AE26-B3C2E6A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unhideWhenUsed/>
    <w:qFormat/>
    <w:rsid w:val="00DF10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F10F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D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F1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2024-12-02T09:51:00Z</dcterms:created>
  <dcterms:modified xsi:type="dcterms:W3CDTF">2024-12-02T09:53:00Z</dcterms:modified>
</cp:coreProperties>
</file>