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D9CE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sz w:val="52"/>
          <w:szCs w:val="52"/>
        </w:rPr>
      </w:pPr>
      <w:r w:rsidRPr="006A4768">
        <w:rPr>
          <w:rFonts w:asciiTheme="minorHAnsi" w:hAnsiTheme="minorHAnsi" w:cstheme="minorHAnsi"/>
          <w:b/>
          <w:bCs/>
          <w:sz w:val="52"/>
          <w:szCs w:val="52"/>
        </w:rPr>
        <w:t>Tematyka kompleksowa: luty 2025r.</w:t>
      </w:r>
    </w:p>
    <w:p w14:paraId="21A97E77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sz w:val="36"/>
          <w:szCs w:val="36"/>
        </w:rPr>
      </w:pPr>
    </w:p>
    <w:p w14:paraId="7E6571C5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  <w:u w:val="single"/>
        </w:rPr>
      </w:pPr>
      <w:r w:rsidRPr="006A4768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  <w:u w:val="single"/>
        </w:rPr>
        <w:t>1. Bohaterowie bajek...</w:t>
      </w:r>
    </w:p>
    <w:p w14:paraId="14CA8AE7" w14:textId="77777777" w:rsidR="005F74BA" w:rsidRPr="006A4768" w:rsidRDefault="005F74BA" w:rsidP="005F74B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 xml:space="preserve">poznają charakterystycznych bohaterów bajkowych </w:t>
      </w:r>
    </w:p>
    <w:p w14:paraId="393F8EF8" w14:textId="77777777" w:rsidR="005F74BA" w:rsidRPr="006A4768" w:rsidRDefault="005F74BA" w:rsidP="005F74B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 xml:space="preserve">oceniają postępowanie wybranych bohaterów </w:t>
      </w:r>
    </w:p>
    <w:p w14:paraId="565C8BC5" w14:textId="77777777" w:rsidR="005F74BA" w:rsidRPr="006A4768" w:rsidRDefault="005F74BA" w:rsidP="005F74B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36"/>
          <w:szCs w:val="36"/>
        </w:rPr>
      </w:pPr>
      <w:r w:rsidRPr="006A4768">
        <w:rPr>
          <w:rFonts w:cstheme="minorHAnsi"/>
          <w:sz w:val="36"/>
          <w:szCs w:val="36"/>
        </w:rPr>
        <w:t>wiedzą, których powinno się naśladować i dlaczego.</w:t>
      </w:r>
    </w:p>
    <w:p w14:paraId="376AEFF1" w14:textId="77777777" w:rsidR="005F74BA" w:rsidRPr="00A95BDE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color w:val="8496B0" w:themeColor="text2" w:themeTint="99"/>
          <w:sz w:val="36"/>
          <w:szCs w:val="36"/>
          <w:u w:val="single"/>
        </w:rPr>
      </w:pPr>
      <w:r w:rsidRPr="00A95BDE">
        <w:rPr>
          <w:rFonts w:asciiTheme="minorHAnsi" w:hAnsiTheme="minorHAnsi" w:cstheme="minorHAnsi"/>
          <w:b/>
          <w:color w:val="8496B0" w:themeColor="text2" w:themeTint="99"/>
          <w:sz w:val="36"/>
          <w:szCs w:val="36"/>
          <w:u w:val="single"/>
        </w:rPr>
        <w:t>2. Jak dobrze mieć przyjaciela!</w:t>
      </w:r>
    </w:p>
    <w:p w14:paraId="1C83AF31" w14:textId="77777777" w:rsidR="005F74BA" w:rsidRPr="006A4768" w:rsidRDefault="005F74BA" w:rsidP="005F74BA">
      <w:pPr>
        <w:pStyle w:val="Normalny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rozumieją ile radości sprawia „</w:t>
      </w:r>
      <w:proofErr w:type="spellStart"/>
      <w:r w:rsidRPr="006A4768">
        <w:rPr>
          <w:rFonts w:asciiTheme="minorHAnsi" w:hAnsiTheme="minorHAnsi" w:cstheme="minorHAnsi"/>
          <w:sz w:val="36"/>
          <w:szCs w:val="36"/>
        </w:rPr>
        <w:t>zrobienienie</w:t>
      </w:r>
      <w:proofErr w:type="spellEnd"/>
      <w:r w:rsidRPr="006A4768">
        <w:rPr>
          <w:rFonts w:asciiTheme="minorHAnsi" w:hAnsiTheme="minorHAnsi" w:cstheme="minorHAnsi"/>
          <w:sz w:val="36"/>
          <w:szCs w:val="36"/>
        </w:rPr>
        <w:t>” czegoś dobrego dla innych</w:t>
      </w:r>
    </w:p>
    <w:p w14:paraId="02E4BEF3" w14:textId="77777777" w:rsidR="005F74BA" w:rsidRPr="006A4768" w:rsidRDefault="005F74BA" w:rsidP="005F74BA">
      <w:pPr>
        <w:pStyle w:val="Normalny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przygotują walentynkowe laurki</w:t>
      </w:r>
    </w:p>
    <w:p w14:paraId="1C7E2315" w14:textId="77777777" w:rsidR="005F74BA" w:rsidRPr="006A4768" w:rsidRDefault="005F74BA" w:rsidP="005F74BA">
      <w:pPr>
        <w:pStyle w:val="Normalny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rozumieją co oznacza słowo „komplement”</w:t>
      </w:r>
    </w:p>
    <w:p w14:paraId="2E1495F4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color w:val="8496B0" w:themeColor="text2" w:themeTint="99"/>
          <w:sz w:val="36"/>
          <w:szCs w:val="36"/>
        </w:rPr>
      </w:pPr>
      <w:r w:rsidRPr="00A95BDE">
        <w:rPr>
          <w:rFonts w:asciiTheme="minorHAnsi" w:hAnsiTheme="minorHAnsi" w:cstheme="minorHAnsi"/>
          <w:b/>
          <w:color w:val="8496B0" w:themeColor="text2" w:themeTint="99"/>
          <w:sz w:val="36"/>
          <w:szCs w:val="36"/>
          <w:u w:val="single"/>
        </w:rPr>
        <w:t>3. Czyste powietrze wokół nas! -</w:t>
      </w:r>
      <w:r w:rsidRPr="006A4768">
        <w:rPr>
          <w:rFonts w:asciiTheme="minorHAnsi" w:hAnsiTheme="minorHAnsi" w:cstheme="minorHAnsi"/>
          <w:b/>
          <w:color w:val="8496B0" w:themeColor="text2" w:themeTint="99"/>
          <w:sz w:val="36"/>
          <w:szCs w:val="36"/>
        </w:rPr>
        <w:t xml:space="preserve"> </w:t>
      </w:r>
      <w:r w:rsidRPr="006A47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realizacja programu edukacyjno-profilaktycznego</w:t>
      </w:r>
    </w:p>
    <w:p w14:paraId="66C97A65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 w:rsidRPr="006A4768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  <w:u w:val="single"/>
        </w:rPr>
        <w:t>2. Baloniki, maski, serpentyny…- czyli robimy bal!</w:t>
      </w:r>
    </w:p>
    <w:p w14:paraId="5A695CD7" w14:textId="77777777" w:rsidR="005F74BA" w:rsidRPr="006A4768" w:rsidRDefault="005F74BA" w:rsidP="005F74BA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poznają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różne zwyczaje karnawałowe</w:t>
      </w:r>
    </w:p>
    <w:p w14:paraId="171B9061" w14:textId="77777777" w:rsidR="005F74BA" w:rsidRPr="006A4768" w:rsidRDefault="005F74BA" w:rsidP="005F74BA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będą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wykonywać maski na bal karnawałowy</w:t>
      </w:r>
    </w:p>
    <w:p w14:paraId="177E9EC6" w14:textId="77777777" w:rsidR="005F74BA" w:rsidRPr="006A4768" w:rsidRDefault="005F74BA" w:rsidP="005F74BA">
      <w:pPr>
        <w:pStyle w:val="NormalnyWeb"/>
        <w:numPr>
          <w:ilvl w:val="0"/>
          <w:numId w:val="3"/>
        </w:numPr>
        <w:spacing w:before="0" w:beforeAutospacing="0" w:after="0"/>
        <w:rPr>
          <w:rFonts w:asciiTheme="minorHAnsi" w:hAnsiTheme="minorHAnsi" w:cstheme="minorHAnsi"/>
          <w:sz w:val="36"/>
          <w:szCs w:val="36"/>
        </w:rPr>
      </w:pPr>
      <w:r w:rsidRPr="006A4768">
        <w:rPr>
          <w:rFonts w:asciiTheme="minorHAnsi" w:hAnsiTheme="minorHAnsi" w:cstheme="minorHAnsi"/>
          <w:sz w:val="36"/>
          <w:szCs w:val="36"/>
        </w:rPr>
        <w:t>będ</w:t>
      </w:r>
      <w:r>
        <w:rPr>
          <w:rFonts w:asciiTheme="minorHAnsi" w:hAnsiTheme="minorHAnsi" w:cstheme="minorHAnsi"/>
          <w:sz w:val="36"/>
          <w:szCs w:val="36"/>
        </w:rPr>
        <w:t>ą</w:t>
      </w:r>
      <w:r w:rsidRPr="006A4768">
        <w:rPr>
          <w:rFonts w:asciiTheme="minorHAnsi" w:hAnsiTheme="minorHAnsi" w:cstheme="minorHAnsi"/>
          <w:sz w:val="36"/>
          <w:szCs w:val="36"/>
        </w:rPr>
        <w:t xml:space="preserve"> wspólnie bawić się na balu karnawałowym</w:t>
      </w:r>
    </w:p>
    <w:p w14:paraId="6F9DDAFB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  <w:sz w:val="36"/>
          <w:szCs w:val="36"/>
        </w:rPr>
      </w:pPr>
    </w:p>
    <w:p w14:paraId="15E6D336" w14:textId="77777777" w:rsidR="005F74BA" w:rsidRPr="005A0C6A" w:rsidRDefault="005F74BA" w:rsidP="005F74BA">
      <w:pPr>
        <w:pStyle w:val="NormalnyWeb"/>
        <w:spacing w:before="0" w:beforeAutospacing="0" w:after="0"/>
        <w:ind w:left="72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641AAA0" wp14:editId="103B869B">
            <wp:extent cx="3064413" cy="2527769"/>
            <wp:effectExtent l="19050" t="0" r="2637" b="0"/>
            <wp:docPr id="2" name="Obraz 1" descr="C:\Users\PC\Desktop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ez naz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34" cy="253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17431" w14:textId="77777777" w:rsidR="005F74BA" w:rsidRPr="006A4768" w:rsidRDefault="005F74BA" w:rsidP="005F74BA">
      <w:pPr>
        <w:pStyle w:val="NormalnyWeb"/>
        <w:spacing w:before="0" w:beforeAutospacing="0" w:after="0"/>
        <w:ind w:left="720"/>
        <w:rPr>
          <w:rFonts w:asciiTheme="minorHAnsi" w:hAnsiTheme="minorHAnsi" w:cstheme="minorHAnsi"/>
        </w:rPr>
      </w:pPr>
    </w:p>
    <w:p w14:paraId="111350C6" w14:textId="77777777" w:rsidR="005F74BA" w:rsidRDefault="005F74BA" w:rsidP="005F74BA">
      <w:pPr>
        <w:pStyle w:val="NormalnyWeb"/>
        <w:spacing w:before="0" w:beforeAutospacing="0" w:after="0"/>
        <w:ind w:left="720"/>
        <w:jc w:val="right"/>
        <w:rPr>
          <w:rFonts w:asciiTheme="minorHAnsi" w:hAnsiTheme="minorHAnsi" w:cstheme="minorHAnsi"/>
          <w:u w:val="single"/>
        </w:rPr>
      </w:pPr>
    </w:p>
    <w:p w14:paraId="2D0E6EA8" w14:textId="77777777" w:rsidR="005F74BA" w:rsidRPr="00A95BDE" w:rsidRDefault="005F74BA" w:rsidP="005F74BA">
      <w:pPr>
        <w:pStyle w:val="NormalnyWeb"/>
        <w:spacing w:before="0" w:beforeAutospacing="0" w:after="0"/>
        <w:ind w:left="720"/>
        <w:jc w:val="right"/>
        <w:rPr>
          <w:rFonts w:asciiTheme="minorHAnsi" w:hAnsiTheme="minorHAnsi" w:cstheme="minorHAnsi"/>
          <w:sz w:val="28"/>
          <w:szCs w:val="28"/>
          <w:u w:val="single"/>
        </w:rPr>
      </w:pPr>
      <w:r w:rsidRPr="00A95BDE">
        <w:rPr>
          <w:rFonts w:asciiTheme="minorHAnsi" w:hAnsiTheme="minorHAnsi" w:cstheme="minorHAnsi"/>
          <w:sz w:val="28"/>
          <w:szCs w:val="28"/>
          <w:u w:val="single"/>
        </w:rPr>
        <w:t>Plan opracowała:</w:t>
      </w:r>
    </w:p>
    <w:p w14:paraId="1DB7FBC0" w14:textId="77777777" w:rsidR="005F74BA" w:rsidRPr="006A4768" w:rsidRDefault="005F74BA" w:rsidP="005F74BA">
      <w:pPr>
        <w:pStyle w:val="NormalnyWeb"/>
        <w:spacing w:before="0" w:beforeAutospacing="0" w:after="0"/>
        <w:ind w:left="720"/>
        <w:jc w:val="right"/>
        <w:rPr>
          <w:rFonts w:cstheme="minorHAnsi"/>
        </w:rPr>
      </w:pPr>
      <w:r w:rsidRPr="00A95BDE">
        <w:rPr>
          <w:rFonts w:asciiTheme="minorHAnsi" w:hAnsiTheme="minorHAnsi" w:cstheme="minorHAnsi"/>
          <w:i/>
          <w:sz w:val="28"/>
          <w:szCs w:val="28"/>
        </w:rPr>
        <w:t xml:space="preserve">mgr Jadwiga Daniek – </w:t>
      </w:r>
      <w:proofErr w:type="spellStart"/>
      <w:r w:rsidRPr="00A95BDE">
        <w:rPr>
          <w:rFonts w:asciiTheme="minorHAnsi" w:hAnsiTheme="minorHAnsi" w:cstheme="minorHAnsi"/>
          <w:i/>
          <w:sz w:val="28"/>
          <w:szCs w:val="28"/>
        </w:rPr>
        <w:t>Salawa</w:t>
      </w:r>
      <w:proofErr w:type="spellEnd"/>
    </w:p>
    <w:p w14:paraId="413F3D9E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C3E56"/>
    <w:multiLevelType w:val="hybridMultilevel"/>
    <w:tmpl w:val="D9BE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B0096"/>
    <w:multiLevelType w:val="hybridMultilevel"/>
    <w:tmpl w:val="4AAAE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E4B7B"/>
    <w:multiLevelType w:val="hybridMultilevel"/>
    <w:tmpl w:val="1DC4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0330">
    <w:abstractNumId w:val="2"/>
  </w:num>
  <w:num w:numId="2" w16cid:durableId="12727839">
    <w:abstractNumId w:val="1"/>
  </w:num>
  <w:num w:numId="3" w16cid:durableId="43702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AC"/>
    <w:rsid w:val="002B4FAC"/>
    <w:rsid w:val="005F74BA"/>
    <w:rsid w:val="0088208A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FEE5-FD86-4C23-B7C7-54FD7B73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F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F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F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F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FA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F74B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2025-02-04T07:43:00Z</dcterms:created>
  <dcterms:modified xsi:type="dcterms:W3CDTF">2025-02-04T07:43:00Z</dcterms:modified>
</cp:coreProperties>
</file>