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B4A1" w14:textId="2AE5342E" w:rsidR="00872C6E" w:rsidRPr="00872C6E" w:rsidRDefault="00872C6E" w:rsidP="00872C6E">
      <w:r w:rsidRPr="00872C6E">
        <w:t>Grupa II – Motylki</w:t>
      </w:r>
    </w:p>
    <w:p w14:paraId="1DED83D8" w14:textId="31BFEC9E" w:rsidR="00872C6E" w:rsidRPr="00872C6E" w:rsidRDefault="00872C6E" w:rsidP="00872C6E">
      <w:pPr>
        <w:rPr>
          <w:b/>
          <w:bCs/>
        </w:rPr>
      </w:pPr>
      <w:r w:rsidRPr="00872C6E">
        <w:rPr>
          <w:b/>
          <w:bCs/>
        </w:rPr>
        <w:t>ZAŁOŻENIA WYCHOWAWCZO-DYDAKTYCZNE</w:t>
      </w:r>
      <w:r>
        <w:rPr>
          <w:b/>
          <w:bCs/>
        </w:rPr>
        <w:t xml:space="preserve">  </w:t>
      </w:r>
      <w:r w:rsidRPr="00872C6E">
        <w:rPr>
          <w:b/>
          <w:bCs/>
        </w:rPr>
        <w:t>NA MIESIĄC KWIECIEŃ</w:t>
      </w:r>
    </w:p>
    <w:p w14:paraId="3BE7B815" w14:textId="77777777" w:rsidR="00872C6E" w:rsidRPr="00872C6E" w:rsidRDefault="00872C6E" w:rsidP="00872C6E">
      <w:pPr>
        <w:rPr>
          <w:b/>
          <w:bCs/>
        </w:rPr>
      </w:pPr>
    </w:p>
    <w:p w14:paraId="30906ACC" w14:textId="17F12D99" w:rsidR="00872C6E" w:rsidRPr="00872C6E" w:rsidRDefault="00872C6E" w:rsidP="00872C6E">
      <w:pPr>
        <w:numPr>
          <w:ilvl w:val="0"/>
          <w:numId w:val="1"/>
        </w:numPr>
        <w:rPr>
          <w:b/>
          <w:bCs/>
        </w:rPr>
      </w:pPr>
      <w:r w:rsidRPr="00872C6E">
        <w:rPr>
          <w:b/>
          <w:bCs/>
        </w:rPr>
        <w:t>„W świecie książek”</w:t>
      </w:r>
      <w:r w:rsidRPr="00872C6E">
        <w:t xml:space="preserve"> </w:t>
      </w:r>
    </w:p>
    <w:p w14:paraId="2F5DE149" w14:textId="77777777" w:rsidR="00872C6E" w:rsidRPr="00872C6E" w:rsidRDefault="00872C6E" w:rsidP="00872C6E">
      <w:r w:rsidRPr="00872C6E">
        <w:t xml:space="preserve">- wzbogacanie zasobu słownictwa o pojęcia: </w:t>
      </w:r>
      <w:r w:rsidRPr="00872C6E">
        <w:rPr>
          <w:i/>
          <w:iCs/>
        </w:rPr>
        <w:t>biblioteka, księgarnia</w:t>
      </w:r>
      <w:r w:rsidRPr="00872C6E">
        <w:t>;</w:t>
      </w:r>
    </w:p>
    <w:p w14:paraId="3F988ACE" w14:textId="77777777" w:rsidR="00872C6E" w:rsidRPr="00872C6E" w:rsidRDefault="00872C6E" w:rsidP="00872C6E">
      <w:r w:rsidRPr="00872C6E">
        <w:t>- uświadomienie wartości wynikającej z obcowania z książkami;</w:t>
      </w:r>
    </w:p>
    <w:p w14:paraId="5A11E025" w14:textId="77777777" w:rsidR="00872C6E" w:rsidRPr="00872C6E" w:rsidRDefault="00872C6E" w:rsidP="00872C6E">
      <w:r w:rsidRPr="00872C6E">
        <w:t>- poznanie etapów powstawania książki i zawodów z związanych z procesem jej tworzenia;</w:t>
      </w:r>
    </w:p>
    <w:p w14:paraId="7AD0C713" w14:textId="77777777" w:rsidR="00872C6E" w:rsidRPr="00872C6E" w:rsidRDefault="00872C6E" w:rsidP="00872C6E">
      <w:r w:rsidRPr="00872C6E">
        <w:t>- ćwiczenie umiejętności klasyfikowania książek ze względu na tematykę;</w:t>
      </w:r>
    </w:p>
    <w:p w14:paraId="54B787EE" w14:textId="1A6EF87D" w:rsidR="00872C6E" w:rsidRPr="00872C6E" w:rsidRDefault="00872C6E" w:rsidP="00872C6E">
      <w:r w:rsidRPr="00872C6E">
        <w:t>- kształtowanie umiejętności autoprezentacji.</w:t>
      </w:r>
    </w:p>
    <w:p w14:paraId="6CC65B1D" w14:textId="0A6C3942" w:rsidR="00872C6E" w:rsidRPr="00872C6E" w:rsidRDefault="00872C6E" w:rsidP="00872C6E">
      <w:pPr>
        <w:numPr>
          <w:ilvl w:val="0"/>
          <w:numId w:val="1"/>
        </w:numPr>
        <w:rPr>
          <w:b/>
          <w:bCs/>
        </w:rPr>
      </w:pPr>
      <w:r w:rsidRPr="00872C6E">
        <w:rPr>
          <w:b/>
          <w:bCs/>
        </w:rPr>
        <w:t xml:space="preserve"> „Wielkanoc tuż </w:t>
      </w:r>
      <w:proofErr w:type="spellStart"/>
      <w:r w:rsidRPr="00872C6E">
        <w:rPr>
          <w:b/>
          <w:bCs/>
        </w:rPr>
        <w:t>tuż</w:t>
      </w:r>
      <w:proofErr w:type="spellEnd"/>
      <w:r w:rsidRPr="00872C6E">
        <w:rPr>
          <w:b/>
          <w:bCs/>
        </w:rPr>
        <w:t>”</w:t>
      </w:r>
    </w:p>
    <w:p w14:paraId="10A25ED3" w14:textId="77777777" w:rsidR="00872C6E" w:rsidRPr="00872C6E" w:rsidRDefault="00872C6E" w:rsidP="00872C6E">
      <w:r w:rsidRPr="00872C6E">
        <w:t xml:space="preserve">- poznanie wybranych tradycji związanych z Wielkanocą; </w:t>
      </w:r>
    </w:p>
    <w:p w14:paraId="401C7EB9" w14:textId="77777777" w:rsidR="00872C6E" w:rsidRPr="00872C6E" w:rsidRDefault="00872C6E" w:rsidP="00872C6E">
      <w:r w:rsidRPr="00872C6E">
        <w:t>- rozwijanie umiejętności językowych;</w:t>
      </w:r>
    </w:p>
    <w:p w14:paraId="20365048" w14:textId="77777777" w:rsidR="00872C6E" w:rsidRPr="00872C6E" w:rsidRDefault="00872C6E" w:rsidP="00872C6E">
      <w:r w:rsidRPr="00872C6E">
        <w:t>- kształtowanie poczucia rytmu;</w:t>
      </w:r>
    </w:p>
    <w:p w14:paraId="5EB2A229" w14:textId="77777777" w:rsidR="00872C6E" w:rsidRPr="00872C6E" w:rsidRDefault="00872C6E" w:rsidP="00872C6E">
      <w:r w:rsidRPr="00872C6E">
        <w:t xml:space="preserve">- rozwijanie logicznego myślenia związanego z kodowaniem; </w:t>
      </w:r>
    </w:p>
    <w:p w14:paraId="5FD1B11C" w14:textId="74DD4E66" w:rsidR="00872C6E" w:rsidRPr="00872C6E" w:rsidRDefault="00872C6E" w:rsidP="00872C6E">
      <w:r w:rsidRPr="00872C6E">
        <w:t>- rozwijanie sprawności manualnej.</w:t>
      </w:r>
    </w:p>
    <w:p w14:paraId="147CA110" w14:textId="2EDF6F54" w:rsidR="00872C6E" w:rsidRPr="00872C6E" w:rsidRDefault="00872C6E" w:rsidP="00872C6E">
      <w:pPr>
        <w:numPr>
          <w:ilvl w:val="0"/>
          <w:numId w:val="1"/>
        </w:numPr>
        <w:rPr>
          <w:b/>
          <w:bCs/>
        </w:rPr>
      </w:pPr>
      <w:r w:rsidRPr="00872C6E">
        <w:rPr>
          <w:b/>
          <w:bCs/>
        </w:rPr>
        <w:t>„Święta Wielkanocne”</w:t>
      </w:r>
    </w:p>
    <w:p w14:paraId="0C3BA859" w14:textId="77777777" w:rsidR="00872C6E" w:rsidRPr="00872C6E" w:rsidRDefault="00872C6E" w:rsidP="00872C6E">
      <w:r w:rsidRPr="00872C6E">
        <w:t>- poszerzanie wiedzy na temat Świąt Wielkanocnych;</w:t>
      </w:r>
    </w:p>
    <w:p w14:paraId="67B62763" w14:textId="77777777" w:rsidR="00872C6E" w:rsidRPr="00872C6E" w:rsidRDefault="00872C6E" w:rsidP="00872C6E">
      <w:r w:rsidRPr="00872C6E">
        <w:t>- zachęcanie do kultywowania tradycji wielkanocnych;</w:t>
      </w:r>
    </w:p>
    <w:p w14:paraId="5211DEA0" w14:textId="77777777" w:rsidR="00872C6E" w:rsidRPr="00872C6E" w:rsidRDefault="00872C6E" w:rsidP="00872C6E">
      <w:r w:rsidRPr="00872C6E">
        <w:t>- rozwijanie percepcji wzrokowej i słuchowej;</w:t>
      </w:r>
    </w:p>
    <w:p w14:paraId="12967BEA" w14:textId="77777777" w:rsidR="00872C6E" w:rsidRPr="00872C6E" w:rsidRDefault="00872C6E" w:rsidP="00872C6E">
      <w:r w:rsidRPr="00872C6E">
        <w:t>- doskonalenie umiejętności odtwarzania i kontynuowania rytmów;</w:t>
      </w:r>
    </w:p>
    <w:p w14:paraId="321C870A" w14:textId="77777777" w:rsidR="00872C6E" w:rsidRPr="00872C6E" w:rsidRDefault="00872C6E" w:rsidP="00872C6E">
      <w:r w:rsidRPr="00872C6E">
        <w:t>- rozwijanie wrażliwości na potrzeby innych.</w:t>
      </w:r>
    </w:p>
    <w:p w14:paraId="32BBBAB3" w14:textId="529802DD" w:rsidR="00872C6E" w:rsidRPr="00872C6E" w:rsidRDefault="00872C6E" w:rsidP="00872C6E">
      <w:pPr>
        <w:numPr>
          <w:ilvl w:val="0"/>
          <w:numId w:val="1"/>
        </w:numPr>
        <w:rPr>
          <w:b/>
          <w:bCs/>
        </w:rPr>
      </w:pPr>
      <w:r w:rsidRPr="00872C6E">
        <w:rPr>
          <w:b/>
          <w:bCs/>
        </w:rPr>
        <w:t>„Dbamy o naszą planetę”</w:t>
      </w:r>
    </w:p>
    <w:p w14:paraId="66F621F1" w14:textId="77777777" w:rsidR="00872C6E" w:rsidRPr="00872C6E" w:rsidRDefault="00872C6E" w:rsidP="00872C6E">
      <w:r w:rsidRPr="00872C6E">
        <w:t xml:space="preserve">- poznanie pojęć: </w:t>
      </w:r>
      <w:r w:rsidRPr="00872C6E">
        <w:rPr>
          <w:i/>
          <w:iCs/>
        </w:rPr>
        <w:t>ekolog, ekologia</w:t>
      </w:r>
      <w:r w:rsidRPr="00872C6E">
        <w:t>;</w:t>
      </w:r>
    </w:p>
    <w:p w14:paraId="0B810E3E" w14:textId="77777777" w:rsidR="00872C6E" w:rsidRPr="00872C6E" w:rsidRDefault="00872C6E" w:rsidP="00872C6E">
      <w:r w:rsidRPr="00872C6E">
        <w:t xml:space="preserve">- kształtowanie </w:t>
      </w:r>
      <w:proofErr w:type="spellStart"/>
      <w:r w:rsidRPr="00872C6E">
        <w:t>zachowań</w:t>
      </w:r>
      <w:proofErr w:type="spellEnd"/>
      <w:r w:rsidRPr="00872C6E">
        <w:t xml:space="preserve"> proekologicznych;</w:t>
      </w:r>
    </w:p>
    <w:p w14:paraId="710C2561" w14:textId="77777777" w:rsidR="00872C6E" w:rsidRPr="00872C6E" w:rsidRDefault="00872C6E" w:rsidP="00872C6E">
      <w:r w:rsidRPr="00872C6E">
        <w:t>- budowanie poczucia odpowiedzialności za dobro planety;</w:t>
      </w:r>
    </w:p>
    <w:p w14:paraId="7A02F7AA" w14:textId="77777777" w:rsidR="00872C6E" w:rsidRPr="00872C6E" w:rsidRDefault="00872C6E" w:rsidP="00872C6E">
      <w:r w:rsidRPr="00872C6E">
        <w:t>- poznanie podstawowych zasad dotyczących segregacji śmieci;</w:t>
      </w:r>
    </w:p>
    <w:p w14:paraId="5EE437A8" w14:textId="77777777" w:rsidR="00872C6E" w:rsidRPr="00872C6E" w:rsidRDefault="00872C6E" w:rsidP="00872C6E">
      <w:r w:rsidRPr="00872C6E">
        <w:t>- doskonalenie umiejętności dokonywania analizy sylabowej;</w:t>
      </w:r>
    </w:p>
    <w:p w14:paraId="258F83F5" w14:textId="2CB2C190" w:rsidR="00872C6E" w:rsidRPr="00872C6E" w:rsidRDefault="00872C6E" w:rsidP="00872C6E">
      <w:r w:rsidRPr="00872C6E">
        <w:t>- doskonalenie umiejętności pracy w zespole.</w:t>
      </w:r>
    </w:p>
    <w:p w14:paraId="05A2DEC4" w14:textId="402DD044" w:rsidR="00872C6E" w:rsidRPr="00872C6E" w:rsidRDefault="00872C6E" w:rsidP="00872C6E">
      <w:pPr>
        <w:numPr>
          <w:ilvl w:val="0"/>
          <w:numId w:val="1"/>
        </w:numPr>
        <w:rPr>
          <w:b/>
          <w:bCs/>
        </w:rPr>
      </w:pPr>
      <w:r w:rsidRPr="00872C6E">
        <w:rPr>
          <w:b/>
          <w:bCs/>
        </w:rPr>
        <w:t>„Majowe święta”</w:t>
      </w:r>
    </w:p>
    <w:p w14:paraId="5448B887" w14:textId="77777777" w:rsidR="00872C6E" w:rsidRPr="00872C6E" w:rsidRDefault="00872C6E" w:rsidP="00872C6E">
      <w:r w:rsidRPr="00872C6E">
        <w:rPr>
          <w:b/>
          <w:bCs/>
        </w:rPr>
        <w:t xml:space="preserve">- </w:t>
      </w:r>
      <w:r w:rsidRPr="00872C6E">
        <w:t>utrwalenie nazw i wyglądu symboli narodowych;</w:t>
      </w:r>
    </w:p>
    <w:p w14:paraId="04DBFD25" w14:textId="77777777" w:rsidR="00872C6E" w:rsidRPr="00872C6E" w:rsidRDefault="00872C6E" w:rsidP="00872C6E">
      <w:r w:rsidRPr="00872C6E">
        <w:rPr>
          <w:b/>
          <w:bCs/>
        </w:rPr>
        <w:t>-</w:t>
      </w:r>
      <w:r w:rsidRPr="00872C6E">
        <w:t xml:space="preserve"> zapoznanie z mapą Polski;</w:t>
      </w:r>
    </w:p>
    <w:p w14:paraId="068B2FB7" w14:textId="77777777" w:rsidR="00872C6E" w:rsidRPr="00872C6E" w:rsidRDefault="00872C6E" w:rsidP="00872C6E">
      <w:r w:rsidRPr="00872C6E">
        <w:rPr>
          <w:b/>
          <w:bCs/>
        </w:rPr>
        <w:t xml:space="preserve">- </w:t>
      </w:r>
      <w:r w:rsidRPr="00872C6E">
        <w:t>kształtowanie poczucia przynależności do narodu oraz rozbudzenie postawy patriotycznej;</w:t>
      </w:r>
    </w:p>
    <w:p w14:paraId="24B22698" w14:textId="77777777" w:rsidR="00872C6E" w:rsidRPr="00872C6E" w:rsidRDefault="00872C6E" w:rsidP="00872C6E">
      <w:r w:rsidRPr="00872C6E">
        <w:t>- kształtowanie umiejętności swobodnego wypowiadania się;</w:t>
      </w:r>
    </w:p>
    <w:p w14:paraId="617F6803" w14:textId="77777777" w:rsidR="00872C6E" w:rsidRPr="00872C6E" w:rsidRDefault="00872C6E" w:rsidP="00872C6E">
      <w:r w:rsidRPr="00872C6E">
        <w:t>- kształtowanie umiejętności przeliczania i porównywania liczebności;</w:t>
      </w:r>
    </w:p>
    <w:p w14:paraId="6FC63046" w14:textId="77777777" w:rsidR="00872C6E" w:rsidRPr="00872C6E" w:rsidRDefault="00872C6E" w:rsidP="00872C6E">
      <w:r w:rsidRPr="00872C6E">
        <w:t>- zapoznanie z wybranymi strojami regionalnymi i tańcami ludowymi.</w:t>
      </w:r>
    </w:p>
    <w:p w14:paraId="2136F0EE" w14:textId="77777777" w:rsidR="00872C6E" w:rsidRPr="00872C6E" w:rsidRDefault="00872C6E" w:rsidP="00872C6E">
      <w:pPr>
        <w:rPr>
          <w:b/>
          <w:bCs/>
        </w:rPr>
      </w:pPr>
    </w:p>
    <w:p w14:paraId="53C5ABE8" w14:textId="77777777" w:rsidR="00872C6E" w:rsidRPr="00872C6E" w:rsidRDefault="00872C6E" w:rsidP="00872C6E">
      <w:r w:rsidRPr="00872C6E">
        <w:lastRenderedPageBreak/>
        <w:t xml:space="preserve">                                                                                                          </w:t>
      </w:r>
    </w:p>
    <w:p w14:paraId="517CFE5E" w14:textId="77777777" w:rsidR="00C237AB" w:rsidRDefault="00C237AB"/>
    <w:sectPr w:rsidR="00C237AB" w:rsidSect="00872C6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0B5"/>
    <w:multiLevelType w:val="hybridMultilevel"/>
    <w:tmpl w:val="BD029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39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74"/>
    <w:rsid w:val="00363974"/>
    <w:rsid w:val="00872C6E"/>
    <w:rsid w:val="00A835BC"/>
    <w:rsid w:val="00C237AB"/>
    <w:rsid w:val="00DA5E39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3333"/>
  <w15:chartTrackingRefBased/>
  <w15:docId w15:val="{8D6D9E7B-FB0C-47C3-BAE0-1B86B527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9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9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9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9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9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2025-04-02T06:23:00Z</dcterms:created>
  <dcterms:modified xsi:type="dcterms:W3CDTF">2025-04-02T06:24:00Z</dcterms:modified>
</cp:coreProperties>
</file>