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C023" w14:textId="77777777" w:rsidR="00DF5F5A" w:rsidRPr="00C23756" w:rsidRDefault="00DF5F5A" w:rsidP="00DF5F5A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8E65323" wp14:editId="4710415A">
            <wp:simplePos x="0" y="0"/>
            <wp:positionH relativeFrom="column">
              <wp:posOffset>3024505</wp:posOffset>
            </wp:positionH>
            <wp:positionV relativeFrom="paragraph">
              <wp:posOffset>-627812</wp:posOffset>
            </wp:positionV>
            <wp:extent cx="3327400" cy="2077517"/>
            <wp:effectExtent l="0" t="0" r="6350" b="0"/>
            <wp:wrapNone/>
            <wp:docPr id="1" name="Obraz 1" descr="Kwiaty Łąkowe – wektory. Pobierz wysokiej jakości darmowe wektory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iaty Łąkowe – wektory. Pobierz wysokiej jakości darmowe wektory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27" cy="208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ZAŁOŻENIA </w:t>
      </w:r>
      <w:r w:rsidRPr="00C23756">
        <w:rPr>
          <w:rFonts w:ascii="Times New Roman" w:hAnsi="Times New Roman" w:cs="Times New Roman"/>
          <w:b/>
          <w:sz w:val="24"/>
          <w:szCs w:val="24"/>
        </w:rPr>
        <w:t>WYCHOWAWCZO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756">
        <w:rPr>
          <w:rFonts w:ascii="Times New Roman" w:hAnsi="Times New Roman" w:cs="Times New Roman"/>
          <w:b/>
          <w:sz w:val="24"/>
          <w:szCs w:val="24"/>
        </w:rPr>
        <w:t>DYDAKTYCZNE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04BEC0A" w14:textId="77777777" w:rsidR="00DF5F5A" w:rsidRPr="00C23756" w:rsidRDefault="00DF5F5A" w:rsidP="00DF5F5A">
      <w:pPr>
        <w:rPr>
          <w:rFonts w:ascii="Times New Roman" w:hAnsi="Times New Roman" w:cs="Times New Roman"/>
          <w:b/>
          <w:sz w:val="24"/>
          <w:szCs w:val="24"/>
        </w:rPr>
      </w:pPr>
      <w:r w:rsidRPr="00C23756">
        <w:rPr>
          <w:rFonts w:ascii="Times New Roman" w:hAnsi="Times New Roman" w:cs="Times New Roman"/>
          <w:b/>
          <w:sz w:val="24"/>
          <w:szCs w:val="24"/>
        </w:rPr>
        <w:t xml:space="preserve">NA MIESIĄC </w:t>
      </w:r>
      <w:r>
        <w:rPr>
          <w:rFonts w:ascii="Times New Roman" w:hAnsi="Times New Roman" w:cs="Times New Roman"/>
          <w:b/>
          <w:sz w:val="24"/>
          <w:szCs w:val="24"/>
        </w:rPr>
        <w:t>MAJ</w:t>
      </w:r>
      <w:r w:rsidRPr="00C23756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4BAAEFA2" w14:textId="77777777" w:rsidR="00DF5F5A" w:rsidRPr="00C23756" w:rsidRDefault="00DF5F5A" w:rsidP="00DF5F5A">
      <w:pPr>
        <w:rPr>
          <w:rFonts w:ascii="Times New Roman" w:hAnsi="Times New Roman" w:cs="Times New Roman"/>
          <w:b/>
          <w:sz w:val="24"/>
          <w:szCs w:val="24"/>
        </w:rPr>
      </w:pPr>
      <w:r w:rsidRPr="00C23756">
        <w:rPr>
          <w:rFonts w:ascii="Times New Roman" w:hAnsi="Times New Roman" w:cs="Times New Roman"/>
          <w:b/>
          <w:sz w:val="24"/>
          <w:szCs w:val="24"/>
        </w:rPr>
        <w:t>GRUPA VII – PSZCZÓŁKI</w:t>
      </w:r>
    </w:p>
    <w:p w14:paraId="77B7F5EF" w14:textId="77777777" w:rsidR="00DF5F5A" w:rsidRDefault="00DF5F5A" w:rsidP="00DF5F5A">
      <w:pPr>
        <w:rPr>
          <w:rFonts w:ascii="Times New Roman" w:hAnsi="Times New Roman" w:cs="Times New Roman"/>
        </w:rPr>
      </w:pPr>
      <w:r w:rsidRPr="00CF7BAB">
        <w:rPr>
          <w:rFonts w:ascii="Times New Roman" w:hAnsi="Times New Roman" w:cs="Times New Roman"/>
        </w:rPr>
        <w:t>Opr. Urszula Krawczyk</w:t>
      </w:r>
    </w:p>
    <w:p w14:paraId="6762DB17" w14:textId="77777777" w:rsidR="00DF5F5A" w:rsidRDefault="00DF5F5A" w:rsidP="00DF5F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E20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,,</w:t>
      </w:r>
      <w:r>
        <w:rPr>
          <w:rFonts w:ascii="Arial" w:hAnsi="Arial"/>
          <w:b/>
          <w:color w:val="231F20"/>
          <w:w w:val="90"/>
        </w:rPr>
        <w:t xml:space="preserve"> Łąka</w:t>
      </w:r>
      <w:r>
        <w:rPr>
          <w:rFonts w:ascii="Arial" w:hAnsi="Arial"/>
          <w:b/>
          <w:color w:val="231F20"/>
          <w:spacing w:val="12"/>
        </w:rPr>
        <w:t xml:space="preserve"> </w:t>
      </w:r>
      <w:r>
        <w:rPr>
          <w:rFonts w:ascii="Arial" w:hAnsi="Arial"/>
          <w:b/>
          <w:color w:val="231F20"/>
          <w:w w:val="90"/>
        </w:rPr>
        <w:t>pełna</w:t>
      </w:r>
      <w:r>
        <w:rPr>
          <w:rFonts w:ascii="Arial" w:hAnsi="Arial"/>
          <w:b/>
          <w:color w:val="231F20"/>
          <w:spacing w:val="13"/>
        </w:rPr>
        <w:t xml:space="preserve"> </w:t>
      </w:r>
      <w:r>
        <w:rPr>
          <w:rFonts w:ascii="Arial" w:hAnsi="Arial"/>
          <w:b/>
          <w:color w:val="231F20"/>
          <w:spacing w:val="-4"/>
          <w:w w:val="90"/>
        </w:rPr>
        <w:t xml:space="preserve">życia 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567BF891" w14:textId="77777777" w:rsidR="00DF5F5A" w:rsidRDefault="00DF5F5A" w:rsidP="00DF5F5A">
      <w:pPr>
        <w:pStyle w:val="TableParagraph"/>
        <w:numPr>
          <w:ilvl w:val="0"/>
          <w:numId w:val="1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4"/>
          <w:sz w:val="18"/>
        </w:rPr>
        <w:t>Wzbogacenie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i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usystematyzowanie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wiadomości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środowisku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przyrodniczym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łąki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i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jej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mieszkańcach.</w:t>
      </w:r>
    </w:p>
    <w:p w14:paraId="6CFBAC23" w14:textId="77777777" w:rsidR="00DF5F5A" w:rsidRDefault="00DF5F5A" w:rsidP="00DF5F5A">
      <w:pPr>
        <w:pStyle w:val="TableParagraph"/>
        <w:numPr>
          <w:ilvl w:val="0"/>
          <w:numId w:val="1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w w:val="90"/>
          <w:sz w:val="18"/>
        </w:rPr>
        <w:t>Kształtowanie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w w:val="90"/>
          <w:sz w:val="18"/>
        </w:rPr>
        <w:t>empatycznego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w w:val="90"/>
          <w:sz w:val="18"/>
        </w:rPr>
        <w:t>stosunku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w w:val="90"/>
          <w:sz w:val="18"/>
        </w:rPr>
        <w:t>do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w w:val="90"/>
          <w:sz w:val="18"/>
        </w:rPr>
        <w:t>świata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w w:val="90"/>
          <w:sz w:val="18"/>
        </w:rPr>
        <w:t>przyrody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w w:val="90"/>
          <w:sz w:val="18"/>
        </w:rPr>
        <w:t>i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w w:val="90"/>
          <w:sz w:val="18"/>
        </w:rPr>
        <w:t>aktywnej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w w:val="90"/>
          <w:sz w:val="18"/>
        </w:rPr>
        <w:t>postawy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w w:val="90"/>
          <w:sz w:val="18"/>
        </w:rPr>
        <w:t>w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w w:val="90"/>
          <w:sz w:val="18"/>
        </w:rPr>
        <w:t>celu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w w:val="90"/>
          <w:sz w:val="18"/>
        </w:rPr>
        <w:t>jej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chronienia.</w:t>
      </w:r>
    </w:p>
    <w:p w14:paraId="0E07B646" w14:textId="77777777" w:rsidR="00DF5F5A" w:rsidRDefault="00DF5F5A" w:rsidP="00DF5F5A">
      <w:pPr>
        <w:pStyle w:val="TableParagraph"/>
        <w:numPr>
          <w:ilvl w:val="0"/>
          <w:numId w:val="1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2"/>
          <w:sz w:val="18"/>
        </w:rPr>
        <w:t>Poznanie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roślin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zwierząt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łąkowych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objętych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ochroną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gatunkową.</w:t>
      </w:r>
    </w:p>
    <w:p w14:paraId="58E86323" w14:textId="77777777" w:rsidR="00DF5F5A" w:rsidRDefault="00DF5F5A" w:rsidP="00DF5F5A">
      <w:pPr>
        <w:pStyle w:val="TableParagraph"/>
        <w:numPr>
          <w:ilvl w:val="0"/>
          <w:numId w:val="1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w w:val="90"/>
          <w:sz w:val="18"/>
        </w:rPr>
        <w:t>Stwarzanie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w w:val="90"/>
          <w:sz w:val="18"/>
        </w:rPr>
        <w:t>sytuacji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w w:val="90"/>
          <w:sz w:val="18"/>
        </w:rPr>
        <w:t>sprzyjających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w w:val="90"/>
          <w:sz w:val="18"/>
        </w:rPr>
        <w:t>aktywizowaniu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w w:val="90"/>
          <w:sz w:val="18"/>
        </w:rPr>
        <w:t>myślenia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w w:val="90"/>
          <w:sz w:val="18"/>
        </w:rPr>
        <w:t>i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w w:val="90"/>
          <w:sz w:val="18"/>
        </w:rPr>
        <w:t>doskonaleniu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w w:val="90"/>
          <w:sz w:val="18"/>
        </w:rPr>
        <w:t>sprawności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umysłowych.</w:t>
      </w:r>
    </w:p>
    <w:p w14:paraId="66300908" w14:textId="77777777" w:rsidR="00DF5F5A" w:rsidRDefault="00DF5F5A" w:rsidP="00DF5F5A">
      <w:pPr>
        <w:pStyle w:val="TableParagraph"/>
        <w:numPr>
          <w:ilvl w:val="0"/>
          <w:numId w:val="1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4"/>
          <w:sz w:val="18"/>
        </w:rPr>
        <w:t>Doskonalenie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4"/>
          <w:sz w:val="18"/>
        </w:rPr>
        <w:t>umiejętności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4"/>
          <w:sz w:val="18"/>
        </w:rPr>
        <w:t>prowadzenia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4"/>
          <w:sz w:val="18"/>
        </w:rPr>
        <w:t>obserwacji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4"/>
          <w:sz w:val="18"/>
        </w:rPr>
        <w:t>przyrodniczych.</w:t>
      </w:r>
    </w:p>
    <w:p w14:paraId="5BD77782" w14:textId="77777777" w:rsidR="00DF5F5A" w:rsidRPr="005B1376" w:rsidRDefault="00DF5F5A" w:rsidP="00DF5F5A">
      <w:pPr>
        <w:pStyle w:val="TableParagraph"/>
        <w:numPr>
          <w:ilvl w:val="0"/>
          <w:numId w:val="1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4"/>
          <w:sz w:val="18"/>
        </w:rPr>
        <w:t>Zdobywanie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doświadczeń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w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planowaniu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i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realizacji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zespołowego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projektu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albumu.</w:t>
      </w:r>
    </w:p>
    <w:p w14:paraId="74109CE0" w14:textId="77777777" w:rsidR="00DF5F5A" w:rsidRPr="005B1376" w:rsidRDefault="00DF5F5A" w:rsidP="00DF5F5A">
      <w:pPr>
        <w:pStyle w:val="Akapitzlist"/>
        <w:numPr>
          <w:ilvl w:val="0"/>
          <w:numId w:val="1"/>
        </w:numPr>
        <w:rPr>
          <w:rFonts w:ascii="Century" w:eastAsia="Century" w:hAnsi="Century" w:cs="Century"/>
          <w:sz w:val="18"/>
        </w:rPr>
      </w:pPr>
      <w:r>
        <w:rPr>
          <w:rFonts w:ascii="Century" w:eastAsia="Century" w:hAnsi="Century" w:cs="Century"/>
          <w:sz w:val="18"/>
        </w:rPr>
        <w:t>„Litera J</w:t>
      </w:r>
      <w:r w:rsidRPr="005B1376">
        <w:rPr>
          <w:rFonts w:ascii="Century" w:eastAsia="Century" w:hAnsi="Century" w:cs="Century"/>
          <w:sz w:val="18"/>
        </w:rPr>
        <w:t>” – poznanie zapisu drukowanej i pisanej litery.</w:t>
      </w:r>
    </w:p>
    <w:p w14:paraId="3C5F37BC" w14:textId="77777777" w:rsidR="00DF5F5A" w:rsidRPr="005B1376" w:rsidRDefault="00DF5F5A" w:rsidP="00DF5F5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20B9">
        <w:rPr>
          <w:color w:val="231F20"/>
          <w:spacing w:val="-2"/>
          <w:sz w:val="18"/>
        </w:rPr>
        <w:t>Doskonalenie</w:t>
      </w:r>
      <w:r w:rsidRPr="007120B9">
        <w:rPr>
          <w:color w:val="231F20"/>
          <w:spacing w:val="-7"/>
          <w:sz w:val="18"/>
        </w:rPr>
        <w:t xml:space="preserve"> </w:t>
      </w:r>
      <w:r w:rsidRPr="007120B9">
        <w:rPr>
          <w:color w:val="231F20"/>
          <w:spacing w:val="-2"/>
          <w:sz w:val="18"/>
        </w:rPr>
        <w:t>umiejętności</w:t>
      </w:r>
      <w:r w:rsidRPr="007120B9">
        <w:rPr>
          <w:color w:val="231F20"/>
          <w:spacing w:val="-7"/>
          <w:sz w:val="18"/>
        </w:rPr>
        <w:t xml:space="preserve"> </w:t>
      </w:r>
      <w:r w:rsidRPr="007120B9">
        <w:rPr>
          <w:color w:val="231F20"/>
          <w:spacing w:val="-2"/>
          <w:sz w:val="18"/>
        </w:rPr>
        <w:t>odejmowania.</w:t>
      </w:r>
    </w:p>
    <w:p w14:paraId="2BE9F29A" w14:textId="77777777" w:rsidR="00DF5F5A" w:rsidRDefault="00DF5F5A" w:rsidP="00DF5F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E20">
        <w:rPr>
          <w:rFonts w:ascii="Times New Roman" w:hAnsi="Times New Roman" w:cs="Times New Roman"/>
          <w:b/>
          <w:sz w:val="24"/>
          <w:szCs w:val="24"/>
        </w:rPr>
        <w:t>II. ,,</w:t>
      </w:r>
      <w:r w:rsidRPr="007120B9">
        <w:rPr>
          <w:rFonts w:ascii="Arial" w:hAnsi="Arial"/>
          <w:b/>
          <w:color w:val="231F20"/>
          <w:w w:val="90"/>
        </w:rPr>
        <w:t xml:space="preserve"> </w:t>
      </w:r>
      <w:r>
        <w:rPr>
          <w:rFonts w:ascii="Arial" w:hAnsi="Arial"/>
          <w:b/>
          <w:color w:val="231F20"/>
          <w:w w:val="90"/>
        </w:rPr>
        <w:t>Muzyka,</w:t>
      </w:r>
      <w:r>
        <w:rPr>
          <w:rFonts w:ascii="Arial" w:hAnsi="Arial"/>
          <w:b/>
          <w:color w:val="231F20"/>
          <w:spacing w:val="24"/>
        </w:rPr>
        <w:t xml:space="preserve"> </w:t>
      </w:r>
      <w:r>
        <w:rPr>
          <w:rFonts w:ascii="Arial" w:hAnsi="Arial"/>
          <w:b/>
          <w:color w:val="231F20"/>
          <w:w w:val="90"/>
        </w:rPr>
        <w:t>która</w:t>
      </w:r>
      <w:r>
        <w:rPr>
          <w:rFonts w:ascii="Arial" w:hAnsi="Arial"/>
          <w:b/>
          <w:color w:val="231F20"/>
          <w:spacing w:val="23"/>
        </w:rPr>
        <w:t xml:space="preserve"> </w:t>
      </w:r>
      <w:r>
        <w:rPr>
          <w:rFonts w:ascii="Arial" w:hAnsi="Arial"/>
          <w:b/>
          <w:color w:val="231F20"/>
          <w:spacing w:val="-4"/>
          <w:w w:val="90"/>
        </w:rPr>
        <w:t xml:space="preserve">łączy </w:t>
      </w:r>
      <w:r w:rsidRPr="00EB2E20">
        <w:rPr>
          <w:rFonts w:ascii="Times New Roman" w:hAnsi="Times New Roman" w:cs="Times New Roman"/>
          <w:b/>
          <w:sz w:val="24"/>
          <w:szCs w:val="24"/>
        </w:rPr>
        <w:t xml:space="preserve">’’ </w:t>
      </w:r>
    </w:p>
    <w:p w14:paraId="490CC67A" w14:textId="77777777" w:rsidR="00DF5F5A" w:rsidRDefault="00DF5F5A" w:rsidP="00DF5F5A">
      <w:pPr>
        <w:pStyle w:val="TableParagraph"/>
        <w:numPr>
          <w:ilvl w:val="0"/>
          <w:numId w:val="2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2"/>
          <w:sz w:val="18"/>
        </w:rPr>
        <w:t>Zapoznanie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z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różnymi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gatunkami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muzyki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klasycznej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po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współczesną.</w:t>
      </w:r>
    </w:p>
    <w:p w14:paraId="0A270992" w14:textId="77777777" w:rsidR="00DF5F5A" w:rsidRDefault="00DF5F5A" w:rsidP="00DF5F5A">
      <w:pPr>
        <w:pStyle w:val="TableParagraph"/>
        <w:numPr>
          <w:ilvl w:val="0"/>
          <w:numId w:val="2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2"/>
          <w:sz w:val="18"/>
        </w:rPr>
        <w:t>Rozwijanie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twórczej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wyobraźni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muzycznej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podczas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improwizacji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rytmicznych,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melodycznych,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tanecznych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wokalnych.</w:t>
      </w:r>
    </w:p>
    <w:p w14:paraId="16A6D1F3" w14:textId="77777777" w:rsidR="00DF5F5A" w:rsidRDefault="00DF5F5A" w:rsidP="00DF5F5A">
      <w:pPr>
        <w:pStyle w:val="TableParagraph"/>
        <w:numPr>
          <w:ilvl w:val="0"/>
          <w:numId w:val="2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2"/>
          <w:sz w:val="18"/>
        </w:rPr>
        <w:t>Wzbogacenie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wiedzy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instrumentach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muzycznych.</w:t>
      </w:r>
    </w:p>
    <w:p w14:paraId="18D11BB1" w14:textId="77777777" w:rsidR="00DF5F5A" w:rsidRDefault="00DF5F5A" w:rsidP="00DF5F5A">
      <w:pPr>
        <w:pStyle w:val="TableParagraph"/>
        <w:numPr>
          <w:ilvl w:val="0"/>
          <w:numId w:val="2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4"/>
          <w:sz w:val="18"/>
        </w:rPr>
        <w:t>Uwrażliwienie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na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piękno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różnych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gatunków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muzycznych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oraz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kształtowanie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upodobań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gustu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w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tym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zakresie.</w:t>
      </w:r>
    </w:p>
    <w:p w14:paraId="2920028F" w14:textId="77777777" w:rsidR="00DF5F5A" w:rsidRDefault="00DF5F5A" w:rsidP="00DF5F5A">
      <w:pPr>
        <w:pStyle w:val="TableParagraph"/>
        <w:numPr>
          <w:ilvl w:val="0"/>
          <w:numId w:val="2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2"/>
          <w:sz w:val="18"/>
        </w:rPr>
        <w:t>Rozwijanie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umiejętności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grania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na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instrumentach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perkusyjnych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oraz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kształcenie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poczucia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rytmu.</w:t>
      </w:r>
    </w:p>
    <w:p w14:paraId="4C0EF6B3" w14:textId="77777777" w:rsidR="00DF5F5A" w:rsidRDefault="00DF5F5A" w:rsidP="00DF5F5A">
      <w:pPr>
        <w:pStyle w:val="TableParagraph"/>
        <w:numPr>
          <w:ilvl w:val="0"/>
          <w:numId w:val="2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2"/>
          <w:sz w:val="18"/>
        </w:rPr>
        <w:t>Rozwijanie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słuchu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muzycznego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przez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określanie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cech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utworów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muzycznych,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np.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tempa,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dynamiki.</w:t>
      </w:r>
    </w:p>
    <w:p w14:paraId="751B0731" w14:textId="77777777" w:rsidR="00DF5F5A" w:rsidRPr="005B1376" w:rsidRDefault="00DF5F5A" w:rsidP="00DF5F5A">
      <w:pPr>
        <w:pStyle w:val="TableParagraph"/>
        <w:numPr>
          <w:ilvl w:val="0"/>
          <w:numId w:val="2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2"/>
          <w:sz w:val="18"/>
        </w:rPr>
        <w:t>Rozbudzanie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pod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wpływem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muzyki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wyobraźni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zachęcanie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różnych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form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ekspresji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–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plastycznej,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ruchowej,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słownej.</w:t>
      </w:r>
    </w:p>
    <w:p w14:paraId="28EFDEA9" w14:textId="77777777" w:rsidR="00DF5F5A" w:rsidRPr="005B1376" w:rsidRDefault="00DF5F5A" w:rsidP="00DF5F5A">
      <w:pPr>
        <w:pStyle w:val="Akapitzlist"/>
        <w:numPr>
          <w:ilvl w:val="0"/>
          <w:numId w:val="2"/>
        </w:numPr>
        <w:rPr>
          <w:rFonts w:ascii="Century" w:eastAsia="Century" w:hAnsi="Century" w:cs="Century"/>
          <w:sz w:val="18"/>
        </w:rPr>
      </w:pPr>
      <w:r>
        <w:rPr>
          <w:rFonts w:ascii="Century" w:eastAsia="Century" w:hAnsi="Century" w:cs="Century"/>
          <w:sz w:val="18"/>
        </w:rPr>
        <w:t>„Litera H</w:t>
      </w:r>
      <w:r w:rsidRPr="005B1376">
        <w:rPr>
          <w:rFonts w:ascii="Century" w:eastAsia="Century" w:hAnsi="Century" w:cs="Century"/>
          <w:sz w:val="18"/>
        </w:rPr>
        <w:t>” – poznanie zapisu drukowanej i pisanej litery.</w:t>
      </w:r>
    </w:p>
    <w:p w14:paraId="153DB69D" w14:textId="77777777" w:rsidR="00DF5F5A" w:rsidRPr="007120B9" w:rsidRDefault="00DF5F5A" w:rsidP="00DF5F5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20B9">
        <w:rPr>
          <w:color w:val="231F20"/>
          <w:w w:val="90"/>
          <w:sz w:val="18"/>
        </w:rPr>
        <w:t>Kształtowanie</w:t>
      </w:r>
      <w:r w:rsidRPr="007120B9">
        <w:rPr>
          <w:color w:val="231F20"/>
          <w:spacing w:val="36"/>
          <w:sz w:val="18"/>
        </w:rPr>
        <w:t xml:space="preserve"> </w:t>
      </w:r>
      <w:r w:rsidRPr="007120B9">
        <w:rPr>
          <w:color w:val="231F20"/>
          <w:w w:val="90"/>
          <w:sz w:val="18"/>
        </w:rPr>
        <w:t>kultury</w:t>
      </w:r>
      <w:r w:rsidRPr="007120B9">
        <w:rPr>
          <w:color w:val="231F20"/>
          <w:spacing w:val="36"/>
          <w:sz w:val="18"/>
        </w:rPr>
        <w:t xml:space="preserve"> </w:t>
      </w:r>
      <w:r w:rsidRPr="007120B9">
        <w:rPr>
          <w:color w:val="231F20"/>
          <w:w w:val="90"/>
          <w:sz w:val="18"/>
        </w:rPr>
        <w:t>odbioru</w:t>
      </w:r>
      <w:r w:rsidRPr="007120B9">
        <w:rPr>
          <w:color w:val="231F20"/>
          <w:spacing w:val="36"/>
          <w:sz w:val="18"/>
        </w:rPr>
        <w:t xml:space="preserve"> </w:t>
      </w:r>
      <w:r w:rsidRPr="007120B9">
        <w:rPr>
          <w:color w:val="231F20"/>
          <w:spacing w:val="-2"/>
          <w:w w:val="90"/>
          <w:sz w:val="18"/>
        </w:rPr>
        <w:t>muzyki.</w:t>
      </w:r>
    </w:p>
    <w:p w14:paraId="7B9367DE" w14:textId="77777777" w:rsidR="00DF5F5A" w:rsidRDefault="00DF5F5A" w:rsidP="00DF5F5A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E20">
        <w:rPr>
          <w:rFonts w:ascii="Times New Roman" w:hAnsi="Times New Roman" w:cs="Times New Roman"/>
          <w:b/>
          <w:sz w:val="24"/>
          <w:szCs w:val="24"/>
        </w:rPr>
        <w:t>III. ,,</w:t>
      </w:r>
      <w:r w:rsidRPr="007120B9">
        <w:rPr>
          <w:rFonts w:ascii="Arial" w:hAnsi="Arial"/>
          <w:b/>
          <w:color w:val="231F20"/>
          <w:w w:val="90"/>
        </w:rPr>
        <w:t xml:space="preserve"> </w:t>
      </w:r>
      <w:r>
        <w:rPr>
          <w:rFonts w:ascii="Arial" w:hAnsi="Arial"/>
          <w:b/>
          <w:color w:val="231F20"/>
          <w:w w:val="90"/>
        </w:rPr>
        <w:t>Uczciwość</w:t>
      </w:r>
      <w:r>
        <w:rPr>
          <w:rFonts w:ascii="Arial" w:hAnsi="Arial"/>
          <w:b/>
          <w:color w:val="231F20"/>
          <w:spacing w:val="-1"/>
          <w:w w:val="90"/>
        </w:rPr>
        <w:t xml:space="preserve"> </w:t>
      </w:r>
      <w:r>
        <w:rPr>
          <w:rFonts w:ascii="Arial" w:hAnsi="Arial"/>
          <w:b/>
          <w:color w:val="231F20"/>
          <w:w w:val="90"/>
        </w:rPr>
        <w:t>na</w:t>
      </w:r>
      <w:r>
        <w:rPr>
          <w:rFonts w:ascii="Arial" w:hAnsi="Arial"/>
          <w:b/>
          <w:color w:val="231F20"/>
          <w:spacing w:val="-1"/>
          <w:w w:val="90"/>
        </w:rPr>
        <w:t xml:space="preserve"> </w:t>
      </w:r>
      <w:r>
        <w:rPr>
          <w:rFonts w:ascii="Arial" w:hAnsi="Arial"/>
          <w:b/>
          <w:color w:val="231F20"/>
          <w:w w:val="90"/>
        </w:rPr>
        <w:t>co</w:t>
      </w:r>
      <w:r>
        <w:rPr>
          <w:rFonts w:ascii="Arial" w:hAnsi="Arial"/>
          <w:b/>
          <w:color w:val="231F20"/>
          <w:spacing w:val="-1"/>
          <w:w w:val="90"/>
        </w:rPr>
        <w:t xml:space="preserve"> </w:t>
      </w:r>
      <w:r>
        <w:rPr>
          <w:rFonts w:ascii="Arial" w:hAnsi="Arial"/>
          <w:b/>
          <w:color w:val="231F20"/>
          <w:spacing w:val="-2"/>
          <w:w w:val="90"/>
        </w:rPr>
        <w:t xml:space="preserve">dzień </w:t>
      </w:r>
      <w:r>
        <w:rPr>
          <w:rFonts w:ascii="Times New Roman" w:hAnsi="Times New Roman" w:cs="Times New Roman"/>
          <w:b/>
          <w:sz w:val="24"/>
          <w:szCs w:val="24"/>
        </w:rPr>
        <w:t>’’</w:t>
      </w:r>
    </w:p>
    <w:p w14:paraId="6104B0C0" w14:textId="77777777" w:rsidR="00DF5F5A" w:rsidRDefault="00DF5F5A" w:rsidP="00DF5F5A">
      <w:pPr>
        <w:pStyle w:val="TableParagraph"/>
        <w:numPr>
          <w:ilvl w:val="0"/>
          <w:numId w:val="3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4"/>
          <w:sz w:val="18"/>
        </w:rPr>
        <w:t>Kształtowanie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postaw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społecznych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zgodnych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z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uniwersalnymi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wartościami,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takimi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jak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uczciwość,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prawdomówność,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szacunek.</w:t>
      </w:r>
    </w:p>
    <w:p w14:paraId="0BFD8E65" w14:textId="77777777" w:rsidR="00DF5F5A" w:rsidRDefault="00DF5F5A" w:rsidP="00DF5F5A">
      <w:pPr>
        <w:pStyle w:val="TableParagraph"/>
        <w:numPr>
          <w:ilvl w:val="0"/>
          <w:numId w:val="3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4"/>
          <w:sz w:val="18"/>
        </w:rPr>
        <w:t>Budowanie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w grupie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atmosfery opartej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na wzajemnym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zaufaniu.</w:t>
      </w:r>
    </w:p>
    <w:p w14:paraId="194C6799" w14:textId="77777777" w:rsidR="00DF5F5A" w:rsidRDefault="00DF5F5A" w:rsidP="00DF5F5A">
      <w:pPr>
        <w:pStyle w:val="TableParagraph"/>
        <w:numPr>
          <w:ilvl w:val="0"/>
          <w:numId w:val="3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4"/>
          <w:sz w:val="18"/>
        </w:rPr>
        <w:t>Doskonalenie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umiejętności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rozpoznawania,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nazywania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i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okazywania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uczuć.</w:t>
      </w:r>
    </w:p>
    <w:p w14:paraId="232F272F" w14:textId="77777777" w:rsidR="00DF5F5A" w:rsidRDefault="00DF5F5A" w:rsidP="00DF5F5A">
      <w:pPr>
        <w:pStyle w:val="TableParagraph"/>
        <w:numPr>
          <w:ilvl w:val="0"/>
          <w:numId w:val="3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4"/>
          <w:sz w:val="18"/>
        </w:rPr>
        <w:t>Przewidywanie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skutków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nieprawidłowych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postaw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i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zachowań</w:t>
      </w:r>
      <w:proofErr w:type="spell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opartych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nieuczciwości.</w:t>
      </w:r>
    </w:p>
    <w:p w14:paraId="62FEFE4E" w14:textId="77777777" w:rsidR="00DF5F5A" w:rsidRDefault="00DF5F5A" w:rsidP="00DF5F5A">
      <w:pPr>
        <w:pStyle w:val="TableParagraph"/>
        <w:numPr>
          <w:ilvl w:val="0"/>
          <w:numId w:val="3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4"/>
          <w:sz w:val="18"/>
        </w:rPr>
        <w:t>Dokonywanie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oceny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moralnej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bohaterów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literackich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oraz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korzystanie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z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pozytywnych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wzorców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zachowań</w:t>
      </w:r>
      <w:proofErr w:type="spellEnd"/>
      <w:r>
        <w:rPr>
          <w:color w:val="231F20"/>
          <w:spacing w:val="-4"/>
          <w:sz w:val="18"/>
        </w:rPr>
        <w:t>.</w:t>
      </w:r>
    </w:p>
    <w:p w14:paraId="6B6ED412" w14:textId="77777777" w:rsidR="00DF5F5A" w:rsidRDefault="00DF5F5A" w:rsidP="00DF5F5A">
      <w:pPr>
        <w:pStyle w:val="TableParagraph"/>
        <w:numPr>
          <w:ilvl w:val="0"/>
          <w:numId w:val="3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2"/>
          <w:sz w:val="18"/>
        </w:rPr>
        <w:t>Wdrażanie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przestrzegania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reguł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gry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oraz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wzmacnianie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odporności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emocjonalnej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sytuacji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przegranej.</w:t>
      </w:r>
    </w:p>
    <w:p w14:paraId="15CA994C" w14:textId="77777777" w:rsidR="00DF5F5A" w:rsidRPr="007120B9" w:rsidRDefault="00DF5F5A" w:rsidP="00DF5F5A">
      <w:pPr>
        <w:pStyle w:val="TableParagraph"/>
        <w:numPr>
          <w:ilvl w:val="0"/>
          <w:numId w:val="3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4"/>
          <w:sz w:val="18"/>
        </w:rPr>
        <w:t>Doskonalenie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umiejętności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klasyfikowania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figur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ze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względu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na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cechy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jakościowe;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utrwalenie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liczebników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porządkowych.</w:t>
      </w:r>
    </w:p>
    <w:p w14:paraId="1867BBAC" w14:textId="77777777" w:rsidR="00DF5F5A" w:rsidRPr="007120B9" w:rsidRDefault="00DF5F5A" w:rsidP="00DF5F5A">
      <w:pPr>
        <w:pStyle w:val="TableParagraph"/>
        <w:numPr>
          <w:ilvl w:val="0"/>
          <w:numId w:val="3"/>
        </w:numPr>
        <w:tabs>
          <w:tab w:val="left" w:pos="236"/>
        </w:tabs>
        <w:spacing w:before="23"/>
        <w:ind w:hanging="156"/>
        <w:rPr>
          <w:sz w:val="18"/>
        </w:rPr>
      </w:pPr>
      <w:r w:rsidRPr="007120B9">
        <w:rPr>
          <w:color w:val="231F20"/>
          <w:spacing w:val="-4"/>
          <w:sz w:val="18"/>
        </w:rPr>
        <w:t>Utrwalenie</w:t>
      </w:r>
      <w:r w:rsidRPr="007120B9">
        <w:rPr>
          <w:color w:val="231F20"/>
          <w:spacing w:val="6"/>
          <w:sz w:val="18"/>
        </w:rPr>
        <w:t xml:space="preserve"> </w:t>
      </w:r>
      <w:r w:rsidRPr="007120B9">
        <w:rPr>
          <w:color w:val="231F20"/>
          <w:spacing w:val="-4"/>
          <w:sz w:val="18"/>
        </w:rPr>
        <w:t>poznanych</w:t>
      </w:r>
      <w:r w:rsidRPr="007120B9"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liter </w:t>
      </w:r>
      <w:r w:rsidRPr="007120B9">
        <w:rPr>
          <w:color w:val="231F20"/>
          <w:spacing w:val="-4"/>
          <w:sz w:val="18"/>
        </w:rPr>
        <w:t>doskonalenie</w:t>
      </w:r>
      <w:r w:rsidRPr="007120B9">
        <w:rPr>
          <w:color w:val="231F20"/>
          <w:spacing w:val="6"/>
          <w:sz w:val="18"/>
        </w:rPr>
        <w:t xml:space="preserve"> </w:t>
      </w:r>
      <w:r w:rsidRPr="007120B9">
        <w:rPr>
          <w:color w:val="231F20"/>
          <w:spacing w:val="-4"/>
          <w:sz w:val="18"/>
        </w:rPr>
        <w:t>umiejętności</w:t>
      </w:r>
      <w:r w:rsidRPr="007120B9">
        <w:rPr>
          <w:color w:val="231F20"/>
          <w:spacing w:val="6"/>
          <w:sz w:val="18"/>
        </w:rPr>
        <w:t xml:space="preserve"> </w:t>
      </w:r>
      <w:r w:rsidRPr="007120B9">
        <w:rPr>
          <w:color w:val="231F20"/>
          <w:spacing w:val="-4"/>
          <w:sz w:val="18"/>
        </w:rPr>
        <w:t>czytania.</w:t>
      </w:r>
    </w:p>
    <w:p w14:paraId="5E977EC3" w14:textId="77777777" w:rsidR="00DF5F5A" w:rsidRPr="007120B9" w:rsidRDefault="00DF5F5A" w:rsidP="00DF5F5A">
      <w:pPr>
        <w:pStyle w:val="TableParagraph"/>
        <w:tabs>
          <w:tab w:val="left" w:pos="236"/>
        </w:tabs>
        <w:spacing w:before="23"/>
        <w:ind w:left="236"/>
        <w:rPr>
          <w:sz w:val="18"/>
        </w:rPr>
      </w:pPr>
    </w:p>
    <w:p w14:paraId="74E6F167" w14:textId="77777777" w:rsidR="00DF5F5A" w:rsidRPr="00EB2E20" w:rsidRDefault="00DF5F5A" w:rsidP="00DF5F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E20">
        <w:rPr>
          <w:rFonts w:ascii="Times New Roman" w:hAnsi="Times New Roman" w:cs="Times New Roman"/>
          <w:b/>
          <w:sz w:val="24"/>
          <w:szCs w:val="24"/>
        </w:rPr>
        <w:t>IV.  ,,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hAnsi="Arial"/>
          <w:b/>
          <w:color w:val="231F20"/>
          <w:w w:val="90"/>
        </w:rPr>
        <w:t>W</w:t>
      </w:r>
      <w:r>
        <w:rPr>
          <w:rFonts w:ascii="Arial" w:hAnsi="Arial"/>
          <w:b/>
          <w:color w:val="231F20"/>
          <w:spacing w:val="9"/>
        </w:rPr>
        <w:t xml:space="preserve"> </w:t>
      </w:r>
      <w:r>
        <w:rPr>
          <w:rFonts w:ascii="Arial" w:hAnsi="Arial"/>
          <w:b/>
          <w:color w:val="231F20"/>
          <w:w w:val="90"/>
        </w:rPr>
        <w:t>domu</w:t>
      </w:r>
      <w:r>
        <w:rPr>
          <w:rFonts w:ascii="Arial" w:hAnsi="Arial"/>
          <w:b/>
          <w:color w:val="231F20"/>
          <w:spacing w:val="9"/>
        </w:rPr>
        <w:t xml:space="preserve"> </w:t>
      </w:r>
      <w:r>
        <w:rPr>
          <w:rFonts w:ascii="Arial" w:hAnsi="Arial"/>
          <w:b/>
          <w:color w:val="231F20"/>
          <w:spacing w:val="-2"/>
          <w:w w:val="90"/>
        </w:rPr>
        <w:t xml:space="preserve">najlepiej </w:t>
      </w:r>
      <w:r w:rsidRPr="00EB2E20">
        <w:rPr>
          <w:rFonts w:ascii="Times New Roman" w:hAnsi="Times New Roman" w:cs="Times New Roman"/>
          <w:b/>
          <w:sz w:val="24"/>
          <w:szCs w:val="24"/>
        </w:rPr>
        <w:t>’’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C7F234" w14:textId="77777777" w:rsidR="00DF5F5A" w:rsidRDefault="00DF5F5A" w:rsidP="00DF5F5A">
      <w:pPr>
        <w:pStyle w:val="TableParagraph"/>
        <w:numPr>
          <w:ilvl w:val="0"/>
          <w:numId w:val="4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2"/>
          <w:sz w:val="18"/>
        </w:rPr>
        <w:t>Wzmacnianie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więzi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emocjonalnej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z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rodziną,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zachęcenie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do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kultywowania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zainteresowań,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tradycji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zwyczajów.</w:t>
      </w:r>
    </w:p>
    <w:p w14:paraId="43A3A369" w14:textId="77777777" w:rsidR="00DF5F5A" w:rsidRDefault="00DF5F5A" w:rsidP="00DF5F5A">
      <w:pPr>
        <w:pStyle w:val="TableParagraph"/>
        <w:numPr>
          <w:ilvl w:val="0"/>
          <w:numId w:val="4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2"/>
          <w:sz w:val="18"/>
        </w:rPr>
        <w:t>Uświadomienie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własnej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roli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rodzinie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oraz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wdrażanie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do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sumiennego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wypełniania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obowiązków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domowych.</w:t>
      </w:r>
    </w:p>
    <w:p w14:paraId="77C0C9E9" w14:textId="77777777" w:rsidR="00DF5F5A" w:rsidRDefault="00DF5F5A" w:rsidP="00DF5F5A">
      <w:pPr>
        <w:pStyle w:val="TableParagraph"/>
        <w:numPr>
          <w:ilvl w:val="0"/>
          <w:numId w:val="4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4"/>
          <w:sz w:val="18"/>
        </w:rPr>
        <w:t>Rozbudzenie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zainteresowania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pracą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zawodową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rodziców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oraz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podkreślenie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jej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społecznego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znaczenia.</w:t>
      </w:r>
    </w:p>
    <w:p w14:paraId="3A0ED686" w14:textId="77777777" w:rsidR="00DF5F5A" w:rsidRDefault="00DF5F5A" w:rsidP="00DF5F5A">
      <w:pPr>
        <w:pStyle w:val="TableParagraph"/>
        <w:numPr>
          <w:ilvl w:val="0"/>
          <w:numId w:val="4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2"/>
          <w:sz w:val="18"/>
        </w:rPr>
        <w:t>Wzbogacenie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czynnego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słownika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dzieci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pojęcia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związane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z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poznawaniem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zawodów.</w:t>
      </w:r>
    </w:p>
    <w:p w14:paraId="6648954A" w14:textId="77777777" w:rsidR="00DF5F5A" w:rsidRDefault="00DF5F5A" w:rsidP="00DF5F5A">
      <w:pPr>
        <w:pStyle w:val="TableParagraph"/>
        <w:numPr>
          <w:ilvl w:val="0"/>
          <w:numId w:val="4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4"/>
          <w:sz w:val="18"/>
        </w:rPr>
        <w:t>Poznanie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zasad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bezpiecznego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posługiwania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się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domowym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sprzętem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elektrycznym.</w:t>
      </w:r>
    </w:p>
    <w:p w14:paraId="09942415" w14:textId="77777777" w:rsidR="00DF5F5A" w:rsidRDefault="00DF5F5A" w:rsidP="00DF5F5A">
      <w:pPr>
        <w:pStyle w:val="TableParagraph"/>
        <w:numPr>
          <w:ilvl w:val="0"/>
          <w:numId w:val="4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4"/>
          <w:sz w:val="18"/>
        </w:rPr>
        <w:t>Uświadomienie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znaczenia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aktywnych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form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spędzania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wolnego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czasu.</w:t>
      </w:r>
    </w:p>
    <w:p w14:paraId="1338F832" w14:textId="77777777" w:rsidR="00DF5F5A" w:rsidRDefault="00DF5F5A" w:rsidP="00DF5F5A">
      <w:pPr>
        <w:pStyle w:val="TableParagraph"/>
        <w:numPr>
          <w:ilvl w:val="0"/>
          <w:numId w:val="4"/>
        </w:numPr>
        <w:tabs>
          <w:tab w:val="left" w:pos="236"/>
        </w:tabs>
        <w:spacing w:before="23"/>
        <w:ind w:hanging="156"/>
        <w:rPr>
          <w:sz w:val="18"/>
        </w:rPr>
      </w:pPr>
      <w:r>
        <w:rPr>
          <w:color w:val="231F20"/>
          <w:spacing w:val="-4"/>
          <w:sz w:val="18"/>
        </w:rPr>
        <w:t>Wdrażanie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do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pamiętania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o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najbliższych,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zachęcanie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do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przygotowywania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niespodzianek,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wspólnego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przeżywania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ważnych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chwil.</w:t>
      </w:r>
    </w:p>
    <w:p w14:paraId="0B966358" w14:textId="77777777" w:rsidR="00DF5F5A" w:rsidRDefault="00DF5F5A" w:rsidP="00DF5F5A">
      <w:pPr>
        <w:pStyle w:val="TableParagraph"/>
        <w:numPr>
          <w:ilvl w:val="0"/>
          <w:numId w:val="4"/>
        </w:numPr>
        <w:tabs>
          <w:tab w:val="left" w:pos="236"/>
        </w:tabs>
        <w:spacing w:before="24"/>
        <w:ind w:hanging="156"/>
        <w:rPr>
          <w:sz w:val="18"/>
        </w:rPr>
      </w:pPr>
      <w:r>
        <w:rPr>
          <w:color w:val="231F20"/>
          <w:spacing w:val="-2"/>
          <w:sz w:val="18"/>
        </w:rPr>
        <w:t>Doskonalenie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umiejętności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czytania.</w:t>
      </w:r>
    </w:p>
    <w:p w14:paraId="236DDDE5" w14:textId="77777777" w:rsidR="00DF5F5A" w:rsidRPr="007120B9" w:rsidRDefault="00DF5F5A" w:rsidP="00DF5F5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120B9">
        <w:rPr>
          <w:color w:val="231F20"/>
          <w:spacing w:val="-2"/>
          <w:sz w:val="18"/>
        </w:rPr>
        <w:t>Doskonalenie</w:t>
      </w:r>
      <w:r w:rsidRPr="007120B9">
        <w:rPr>
          <w:color w:val="231F20"/>
          <w:spacing w:val="-7"/>
          <w:sz w:val="18"/>
        </w:rPr>
        <w:t xml:space="preserve"> </w:t>
      </w:r>
      <w:r w:rsidRPr="007120B9">
        <w:rPr>
          <w:color w:val="231F20"/>
          <w:spacing w:val="-2"/>
          <w:sz w:val="18"/>
        </w:rPr>
        <w:t>umiejętności</w:t>
      </w:r>
      <w:r w:rsidRPr="007120B9">
        <w:rPr>
          <w:color w:val="231F20"/>
          <w:spacing w:val="-7"/>
          <w:sz w:val="18"/>
        </w:rPr>
        <w:t xml:space="preserve"> </w:t>
      </w:r>
      <w:r w:rsidRPr="007120B9">
        <w:rPr>
          <w:color w:val="231F20"/>
          <w:spacing w:val="-2"/>
          <w:sz w:val="18"/>
        </w:rPr>
        <w:t>dodawania.</w:t>
      </w:r>
    </w:p>
    <w:p w14:paraId="1DD3871E" w14:textId="77777777" w:rsidR="00C237AB" w:rsidRDefault="00C237AB"/>
    <w:sectPr w:rsidR="00C237AB" w:rsidSect="00DF5F5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57031"/>
    <w:multiLevelType w:val="hybridMultilevel"/>
    <w:tmpl w:val="C4D00A00"/>
    <w:lvl w:ilvl="0" w:tplc="FA9E45FA">
      <w:numFmt w:val="bullet"/>
      <w:lvlText w:val="•"/>
      <w:lvlJc w:val="left"/>
      <w:pPr>
        <w:ind w:left="236" w:hanging="157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97"/>
        <w:sz w:val="18"/>
        <w:szCs w:val="18"/>
        <w:lang w:val="pl-PL" w:eastAsia="en-US" w:bidi="ar-SA"/>
      </w:rPr>
    </w:lvl>
    <w:lvl w:ilvl="1" w:tplc="DC263B9A">
      <w:numFmt w:val="bullet"/>
      <w:lvlText w:val="•"/>
      <w:lvlJc w:val="left"/>
      <w:pPr>
        <w:ind w:left="1595" w:hanging="157"/>
      </w:pPr>
      <w:rPr>
        <w:rFonts w:hint="default"/>
        <w:lang w:val="pl-PL" w:eastAsia="en-US" w:bidi="ar-SA"/>
      </w:rPr>
    </w:lvl>
    <w:lvl w:ilvl="2" w:tplc="11986C4C">
      <w:numFmt w:val="bullet"/>
      <w:lvlText w:val="•"/>
      <w:lvlJc w:val="left"/>
      <w:pPr>
        <w:ind w:left="2950" w:hanging="157"/>
      </w:pPr>
      <w:rPr>
        <w:rFonts w:hint="default"/>
        <w:lang w:val="pl-PL" w:eastAsia="en-US" w:bidi="ar-SA"/>
      </w:rPr>
    </w:lvl>
    <w:lvl w:ilvl="3" w:tplc="3198FB72">
      <w:numFmt w:val="bullet"/>
      <w:lvlText w:val="•"/>
      <w:lvlJc w:val="left"/>
      <w:pPr>
        <w:ind w:left="4305" w:hanging="157"/>
      </w:pPr>
      <w:rPr>
        <w:rFonts w:hint="default"/>
        <w:lang w:val="pl-PL" w:eastAsia="en-US" w:bidi="ar-SA"/>
      </w:rPr>
    </w:lvl>
    <w:lvl w:ilvl="4" w:tplc="E04C5124">
      <w:numFmt w:val="bullet"/>
      <w:lvlText w:val="•"/>
      <w:lvlJc w:val="left"/>
      <w:pPr>
        <w:ind w:left="5661" w:hanging="157"/>
      </w:pPr>
      <w:rPr>
        <w:rFonts w:hint="default"/>
        <w:lang w:val="pl-PL" w:eastAsia="en-US" w:bidi="ar-SA"/>
      </w:rPr>
    </w:lvl>
    <w:lvl w:ilvl="5" w:tplc="2548B212">
      <w:numFmt w:val="bullet"/>
      <w:lvlText w:val="•"/>
      <w:lvlJc w:val="left"/>
      <w:pPr>
        <w:ind w:left="7016" w:hanging="157"/>
      </w:pPr>
      <w:rPr>
        <w:rFonts w:hint="default"/>
        <w:lang w:val="pl-PL" w:eastAsia="en-US" w:bidi="ar-SA"/>
      </w:rPr>
    </w:lvl>
    <w:lvl w:ilvl="6" w:tplc="D1B8FFB8">
      <w:numFmt w:val="bullet"/>
      <w:lvlText w:val="•"/>
      <w:lvlJc w:val="left"/>
      <w:pPr>
        <w:ind w:left="8371" w:hanging="157"/>
      </w:pPr>
      <w:rPr>
        <w:rFonts w:hint="default"/>
        <w:lang w:val="pl-PL" w:eastAsia="en-US" w:bidi="ar-SA"/>
      </w:rPr>
    </w:lvl>
    <w:lvl w:ilvl="7" w:tplc="B9F6C7BC">
      <w:numFmt w:val="bullet"/>
      <w:lvlText w:val="•"/>
      <w:lvlJc w:val="left"/>
      <w:pPr>
        <w:ind w:left="9727" w:hanging="157"/>
      </w:pPr>
      <w:rPr>
        <w:rFonts w:hint="default"/>
        <w:lang w:val="pl-PL" w:eastAsia="en-US" w:bidi="ar-SA"/>
      </w:rPr>
    </w:lvl>
    <w:lvl w:ilvl="8" w:tplc="1D7A3796">
      <w:numFmt w:val="bullet"/>
      <w:lvlText w:val="•"/>
      <w:lvlJc w:val="left"/>
      <w:pPr>
        <w:ind w:left="11082" w:hanging="157"/>
      </w:pPr>
      <w:rPr>
        <w:rFonts w:hint="default"/>
        <w:lang w:val="pl-PL" w:eastAsia="en-US" w:bidi="ar-SA"/>
      </w:rPr>
    </w:lvl>
  </w:abstractNum>
  <w:abstractNum w:abstractNumId="1" w15:restartNumberingAfterBreak="0">
    <w:nsid w:val="40FF4268"/>
    <w:multiLevelType w:val="hybridMultilevel"/>
    <w:tmpl w:val="38AA4D8E"/>
    <w:lvl w:ilvl="0" w:tplc="46F2187C">
      <w:numFmt w:val="bullet"/>
      <w:lvlText w:val="•"/>
      <w:lvlJc w:val="left"/>
      <w:pPr>
        <w:ind w:left="236" w:hanging="157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97"/>
        <w:sz w:val="18"/>
        <w:szCs w:val="18"/>
        <w:lang w:val="pl-PL" w:eastAsia="en-US" w:bidi="ar-SA"/>
      </w:rPr>
    </w:lvl>
    <w:lvl w:ilvl="1" w:tplc="D372642C">
      <w:numFmt w:val="bullet"/>
      <w:lvlText w:val="•"/>
      <w:lvlJc w:val="left"/>
      <w:pPr>
        <w:ind w:left="1595" w:hanging="157"/>
      </w:pPr>
      <w:rPr>
        <w:rFonts w:hint="default"/>
        <w:lang w:val="pl-PL" w:eastAsia="en-US" w:bidi="ar-SA"/>
      </w:rPr>
    </w:lvl>
    <w:lvl w:ilvl="2" w:tplc="540A9680">
      <w:numFmt w:val="bullet"/>
      <w:lvlText w:val="•"/>
      <w:lvlJc w:val="left"/>
      <w:pPr>
        <w:ind w:left="2950" w:hanging="157"/>
      </w:pPr>
      <w:rPr>
        <w:rFonts w:hint="default"/>
        <w:lang w:val="pl-PL" w:eastAsia="en-US" w:bidi="ar-SA"/>
      </w:rPr>
    </w:lvl>
    <w:lvl w:ilvl="3" w:tplc="13782F56">
      <w:numFmt w:val="bullet"/>
      <w:lvlText w:val="•"/>
      <w:lvlJc w:val="left"/>
      <w:pPr>
        <w:ind w:left="4305" w:hanging="157"/>
      </w:pPr>
      <w:rPr>
        <w:rFonts w:hint="default"/>
        <w:lang w:val="pl-PL" w:eastAsia="en-US" w:bidi="ar-SA"/>
      </w:rPr>
    </w:lvl>
    <w:lvl w:ilvl="4" w:tplc="6FAEF592">
      <w:numFmt w:val="bullet"/>
      <w:lvlText w:val="•"/>
      <w:lvlJc w:val="left"/>
      <w:pPr>
        <w:ind w:left="5661" w:hanging="157"/>
      </w:pPr>
      <w:rPr>
        <w:rFonts w:hint="default"/>
        <w:lang w:val="pl-PL" w:eastAsia="en-US" w:bidi="ar-SA"/>
      </w:rPr>
    </w:lvl>
    <w:lvl w:ilvl="5" w:tplc="A8126D92">
      <w:numFmt w:val="bullet"/>
      <w:lvlText w:val="•"/>
      <w:lvlJc w:val="left"/>
      <w:pPr>
        <w:ind w:left="7016" w:hanging="157"/>
      </w:pPr>
      <w:rPr>
        <w:rFonts w:hint="default"/>
        <w:lang w:val="pl-PL" w:eastAsia="en-US" w:bidi="ar-SA"/>
      </w:rPr>
    </w:lvl>
    <w:lvl w:ilvl="6" w:tplc="0992929A">
      <w:numFmt w:val="bullet"/>
      <w:lvlText w:val="•"/>
      <w:lvlJc w:val="left"/>
      <w:pPr>
        <w:ind w:left="8371" w:hanging="157"/>
      </w:pPr>
      <w:rPr>
        <w:rFonts w:hint="default"/>
        <w:lang w:val="pl-PL" w:eastAsia="en-US" w:bidi="ar-SA"/>
      </w:rPr>
    </w:lvl>
    <w:lvl w:ilvl="7" w:tplc="A42820A8">
      <w:numFmt w:val="bullet"/>
      <w:lvlText w:val="•"/>
      <w:lvlJc w:val="left"/>
      <w:pPr>
        <w:ind w:left="9727" w:hanging="157"/>
      </w:pPr>
      <w:rPr>
        <w:rFonts w:hint="default"/>
        <w:lang w:val="pl-PL" w:eastAsia="en-US" w:bidi="ar-SA"/>
      </w:rPr>
    </w:lvl>
    <w:lvl w:ilvl="8" w:tplc="0EC62320">
      <w:numFmt w:val="bullet"/>
      <w:lvlText w:val="•"/>
      <w:lvlJc w:val="left"/>
      <w:pPr>
        <w:ind w:left="11082" w:hanging="157"/>
      </w:pPr>
      <w:rPr>
        <w:rFonts w:hint="default"/>
        <w:lang w:val="pl-PL" w:eastAsia="en-US" w:bidi="ar-SA"/>
      </w:rPr>
    </w:lvl>
  </w:abstractNum>
  <w:abstractNum w:abstractNumId="2" w15:restartNumberingAfterBreak="0">
    <w:nsid w:val="52F01819"/>
    <w:multiLevelType w:val="hybridMultilevel"/>
    <w:tmpl w:val="E3B8ADDC"/>
    <w:lvl w:ilvl="0" w:tplc="572241D8">
      <w:numFmt w:val="bullet"/>
      <w:lvlText w:val="•"/>
      <w:lvlJc w:val="left"/>
      <w:pPr>
        <w:ind w:left="236" w:hanging="157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97"/>
        <w:sz w:val="18"/>
        <w:szCs w:val="18"/>
        <w:lang w:val="pl-PL" w:eastAsia="en-US" w:bidi="ar-SA"/>
      </w:rPr>
    </w:lvl>
    <w:lvl w:ilvl="1" w:tplc="847CEC26">
      <w:numFmt w:val="bullet"/>
      <w:lvlText w:val="•"/>
      <w:lvlJc w:val="left"/>
      <w:pPr>
        <w:ind w:left="1595" w:hanging="157"/>
      </w:pPr>
      <w:rPr>
        <w:rFonts w:hint="default"/>
        <w:lang w:val="pl-PL" w:eastAsia="en-US" w:bidi="ar-SA"/>
      </w:rPr>
    </w:lvl>
    <w:lvl w:ilvl="2" w:tplc="EFA2D08A">
      <w:numFmt w:val="bullet"/>
      <w:lvlText w:val="•"/>
      <w:lvlJc w:val="left"/>
      <w:pPr>
        <w:ind w:left="2950" w:hanging="157"/>
      </w:pPr>
      <w:rPr>
        <w:rFonts w:hint="default"/>
        <w:lang w:val="pl-PL" w:eastAsia="en-US" w:bidi="ar-SA"/>
      </w:rPr>
    </w:lvl>
    <w:lvl w:ilvl="3" w:tplc="FC421132">
      <w:numFmt w:val="bullet"/>
      <w:lvlText w:val="•"/>
      <w:lvlJc w:val="left"/>
      <w:pPr>
        <w:ind w:left="4305" w:hanging="157"/>
      </w:pPr>
      <w:rPr>
        <w:rFonts w:hint="default"/>
        <w:lang w:val="pl-PL" w:eastAsia="en-US" w:bidi="ar-SA"/>
      </w:rPr>
    </w:lvl>
    <w:lvl w:ilvl="4" w:tplc="FFD8CB86">
      <w:numFmt w:val="bullet"/>
      <w:lvlText w:val="•"/>
      <w:lvlJc w:val="left"/>
      <w:pPr>
        <w:ind w:left="5661" w:hanging="157"/>
      </w:pPr>
      <w:rPr>
        <w:rFonts w:hint="default"/>
        <w:lang w:val="pl-PL" w:eastAsia="en-US" w:bidi="ar-SA"/>
      </w:rPr>
    </w:lvl>
    <w:lvl w:ilvl="5" w:tplc="8F2C27C4">
      <w:numFmt w:val="bullet"/>
      <w:lvlText w:val="•"/>
      <w:lvlJc w:val="left"/>
      <w:pPr>
        <w:ind w:left="7016" w:hanging="157"/>
      </w:pPr>
      <w:rPr>
        <w:rFonts w:hint="default"/>
        <w:lang w:val="pl-PL" w:eastAsia="en-US" w:bidi="ar-SA"/>
      </w:rPr>
    </w:lvl>
    <w:lvl w:ilvl="6" w:tplc="CC7EB6D6">
      <w:numFmt w:val="bullet"/>
      <w:lvlText w:val="•"/>
      <w:lvlJc w:val="left"/>
      <w:pPr>
        <w:ind w:left="8371" w:hanging="157"/>
      </w:pPr>
      <w:rPr>
        <w:rFonts w:hint="default"/>
        <w:lang w:val="pl-PL" w:eastAsia="en-US" w:bidi="ar-SA"/>
      </w:rPr>
    </w:lvl>
    <w:lvl w:ilvl="7" w:tplc="CE7C02EA">
      <w:numFmt w:val="bullet"/>
      <w:lvlText w:val="•"/>
      <w:lvlJc w:val="left"/>
      <w:pPr>
        <w:ind w:left="9727" w:hanging="157"/>
      </w:pPr>
      <w:rPr>
        <w:rFonts w:hint="default"/>
        <w:lang w:val="pl-PL" w:eastAsia="en-US" w:bidi="ar-SA"/>
      </w:rPr>
    </w:lvl>
    <w:lvl w:ilvl="8" w:tplc="22462B2C">
      <w:numFmt w:val="bullet"/>
      <w:lvlText w:val="•"/>
      <w:lvlJc w:val="left"/>
      <w:pPr>
        <w:ind w:left="11082" w:hanging="157"/>
      </w:pPr>
      <w:rPr>
        <w:rFonts w:hint="default"/>
        <w:lang w:val="pl-PL" w:eastAsia="en-US" w:bidi="ar-SA"/>
      </w:rPr>
    </w:lvl>
  </w:abstractNum>
  <w:abstractNum w:abstractNumId="3" w15:restartNumberingAfterBreak="0">
    <w:nsid w:val="618F6E62"/>
    <w:multiLevelType w:val="hybridMultilevel"/>
    <w:tmpl w:val="2EA82C16"/>
    <w:lvl w:ilvl="0" w:tplc="B2505248">
      <w:numFmt w:val="bullet"/>
      <w:lvlText w:val="•"/>
      <w:lvlJc w:val="left"/>
      <w:pPr>
        <w:ind w:left="236" w:hanging="157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97"/>
        <w:sz w:val="18"/>
        <w:szCs w:val="18"/>
        <w:lang w:val="pl-PL" w:eastAsia="en-US" w:bidi="ar-SA"/>
      </w:rPr>
    </w:lvl>
    <w:lvl w:ilvl="1" w:tplc="2AAEBEF0">
      <w:numFmt w:val="bullet"/>
      <w:lvlText w:val="•"/>
      <w:lvlJc w:val="left"/>
      <w:pPr>
        <w:ind w:left="1595" w:hanging="157"/>
      </w:pPr>
      <w:rPr>
        <w:rFonts w:hint="default"/>
        <w:lang w:val="pl-PL" w:eastAsia="en-US" w:bidi="ar-SA"/>
      </w:rPr>
    </w:lvl>
    <w:lvl w:ilvl="2" w:tplc="7D7EC91A">
      <w:numFmt w:val="bullet"/>
      <w:lvlText w:val="•"/>
      <w:lvlJc w:val="left"/>
      <w:pPr>
        <w:ind w:left="2950" w:hanging="157"/>
      </w:pPr>
      <w:rPr>
        <w:rFonts w:hint="default"/>
        <w:lang w:val="pl-PL" w:eastAsia="en-US" w:bidi="ar-SA"/>
      </w:rPr>
    </w:lvl>
    <w:lvl w:ilvl="3" w:tplc="6C1281A2">
      <w:numFmt w:val="bullet"/>
      <w:lvlText w:val="•"/>
      <w:lvlJc w:val="left"/>
      <w:pPr>
        <w:ind w:left="4305" w:hanging="157"/>
      </w:pPr>
      <w:rPr>
        <w:rFonts w:hint="default"/>
        <w:lang w:val="pl-PL" w:eastAsia="en-US" w:bidi="ar-SA"/>
      </w:rPr>
    </w:lvl>
    <w:lvl w:ilvl="4" w:tplc="86002EE0">
      <w:numFmt w:val="bullet"/>
      <w:lvlText w:val="•"/>
      <w:lvlJc w:val="left"/>
      <w:pPr>
        <w:ind w:left="5661" w:hanging="157"/>
      </w:pPr>
      <w:rPr>
        <w:rFonts w:hint="default"/>
        <w:lang w:val="pl-PL" w:eastAsia="en-US" w:bidi="ar-SA"/>
      </w:rPr>
    </w:lvl>
    <w:lvl w:ilvl="5" w:tplc="B87AC28A">
      <w:numFmt w:val="bullet"/>
      <w:lvlText w:val="•"/>
      <w:lvlJc w:val="left"/>
      <w:pPr>
        <w:ind w:left="7016" w:hanging="157"/>
      </w:pPr>
      <w:rPr>
        <w:rFonts w:hint="default"/>
        <w:lang w:val="pl-PL" w:eastAsia="en-US" w:bidi="ar-SA"/>
      </w:rPr>
    </w:lvl>
    <w:lvl w:ilvl="6" w:tplc="BB5E7BF6">
      <w:numFmt w:val="bullet"/>
      <w:lvlText w:val="•"/>
      <w:lvlJc w:val="left"/>
      <w:pPr>
        <w:ind w:left="8371" w:hanging="157"/>
      </w:pPr>
      <w:rPr>
        <w:rFonts w:hint="default"/>
        <w:lang w:val="pl-PL" w:eastAsia="en-US" w:bidi="ar-SA"/>
      </w:rPr>
    </w:lvl>
    <w:lvl w:ilvl="7" w:tplc="1452E880">
      <w:numFmt w:val="bullet"/>
      <w:lvlText w:val="•"/>
      <w:lvlJc w:val="left"/>
      <w:pPr>
        <w:ind w:left="9727" w:hanging="157"/>
      </w:pPr>
      <w:rPr>
        <w:rFonts w:hint="default"/>
        <w:lang w:val="pl-PL" w:eastAsia="en-US" w:bidi="ar-SA"/>
      </w:rPr>
    </w:lvl>
    <w:lvl w:ilvl="8" w:tplc="35A428AE">
      <w:numFmt w:val="bullet"/>
      <w:lvlText w:val="•"/>
      <w:lvlJc w:val="left"/>
      <w:pPr>
        <w:ind w:left="11082" w:hanging="157"/>
      </w:pPr>
      <w:rPr>
        <w:rFonts w:hint="default"/>
        <w:lang w:val="pl-PL" w:eastAsia="en-US" w:bidi="ar-SA"/>
      </w:rPr>
    </w:lvl>
  </w:abstractNum>
  <w:num w:numId="1" w16cid:durableId="1088817879">
    <w:abstractNumId w:val="2"/>
  </w:num>
  <w:num w:numId="2" w16cid:durableId="1501196935">
    <w:abstractNumId w:val="0"/>
  </w:num>
  <w:num w:numId="3" w16cid:durableId="438716405">
    <w:abstractNumId w:val="3"/>
  </w:num>
  <w:num w:numId="4" w16cid:durableId="350450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82"/>
    <w:rsid w:val="00A835BC"/>
    <w:rsid w:val="00C237AB"/>
    <w:rsid w:val="00DA5E39"/>
    <w:rsid w:val="00DE492B"/>
    <w:rsid w:val="00DF5F5A"/>
    <w:rsid w:val="00F2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7790-CBA9-425B-B938-315DB014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5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1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1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1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1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1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5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5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51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51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51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1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5182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ny"/>
    <w:uiPriority w:val="1"/>
    <w:qFormat/>
    <w:rsid w:val="00DF5F5A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2025-05-05T06:53:00Z</dcterms:created>
  <dcterms:modified xsi:type="dcterms:W3CDTF">2025-05-05T06:53:00Z</dcterms:modified>
</cp:coreProperties>
</file>