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811D" w14:textId="77777777" w:rsidR="000926B4" w:rsidRDefault="000926B4" w:rsidP="000926B4">
      <w:pPr>
        <w:pStyle w:val="Bezodstpw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Założenia  wychowawczo-dydaktyczne                                                                                                                              na  Kwiecień grupa IV „Słoneczka”</w:t>
      </w:r>
    </w:p>
    <w:p w14:paraId="79B50CC0" w14:textId="77777777" w:rsidR="000926B4" w:rsidRDefault="000926B4" w:rsidP="000926B4">
      <w:pPr>
        <w:pStyle w:val="Bezodstpw"/>
        <w:jc w:val="center"/>
        <w:rPr>
          <w:color w:val="FF0000"/>
          <w:sz w:val="36"/>
          <w:szCs w:val="36"/>
        </w:rPr>
      </w:pPr>
    </w:p>
    <w:p w14:paraId="31B70C13" w14:textId="77777777" w:rsidR="000926B4" w:rsidRDefault="000926B4" w:rsidP="000926B4">
      <w:pPr>
        <w:pStyle w:val="Akapitzlist"/>
        <w:numPr>
          <w:ilvl w:val="0"/>
          <w:numId w:val="1"/>
        </w:numPr>
        <w:shd w:val="clear" w:color="auto" w:fill="FFFFFF"/>
        <w:spacing w:line="240" w:lineRule="exact"/>
        <w:rPr>
          <w:b/>
          <w:sz w:val="28"/>
        </w:rPr>
      </w:pPr>
      <w:r>
        <w:rPr>
          <w:b/>
          <w:sz w:val="28"/>
        </w:rPr>
        <w:t xml:space="preserve">Szybko biegnie każdy dzień, rosnę szybko, dużo wie </w:t>
      </w:r>
    </w:p>
    <w:p w14:paraId="56570526" w14:textId="77777777" w:rsidR="000926B4" w:rsidRDefault="000926B4" w:rsidP="000926B4">
      <w:pPr>
        <w:pStyle w:val="Akapitzlist"/>
        <w:shd w:val="clear" w:color="auto" w:fill="FFFFFF"/>
        <w:spacing w:line="240" w:lineRule="exact"/>
        <w:ind w:left="-66"/>
      </w:pPr>
      <w:r>
        <w:t xml:space="preserve">                                                                                                                                                                                                                    -</w:t>
      </w:r>
      <w:r>
        <w:rPr>
          <w:color w:val="000000"/>
        </w:rPr>
        <w:t xml:space="preserve">Wspomaganie dzieci w coraz lepszym rozumieniu następstwa czasu i zmian, które się z tym wiążą.                                                                                                                                                                                                      </w:t>
      </w:r>
      <w:r>
        <w:t xml:space="preserve">- </w:t>
      </w:r>
      <w:r>
        <w:rPr>
          <w:color w:val="000000"/>
        </w:rPr>
        <w:t xml:space="preserve">Rozwijanie umiejętności słuchania ze zrozumieniem i wypowiadania się na temat utworów literackich (zachęcanie do prób charakterystyki i oceny postępowania bohaterów).                                                                      </w:t>
      </w:r>
      <w:r>
        <w:t xml:space="preserve">- </w:t>
      </w:r>
      <w:r>
        <w:rPr>
          <w:color w:val="000000"/>
        </w:rPr>
        <w:t xml:space="preserve">Wspieranie dzieci w rozwoju społecznym przez zabawy integracyjne i ćwiczenia relaksacyjne w grupach i w parach.                                                                                                                                                                      -Kształtowanie odporności emocjonalnej dzieci, wdrażanie do znoszenia porażki                                                </w:t>
      </w:r>
    </w:p>
    <w:p w14:paraId="636D713F" w14:textId="77777777" w:rsidR="000926B4" w:rsidRDefault="000926B4" w:rsidP="000926B4">
      <w:pPr>
        <w:pStyle w:val="Akapitzlist"/>
        <w:shd w:val="clear" w:color="auto" w:fill="FFFFFF"/>
        <w:spacing w:line="240" w:lineRule="exact"/>
        <w:ind w:left="-66"/>
        <w:rPr>
          <w:b/>
          <w:sz w:val="28"/>
        </w:rPr>
      </w:pPr>
    </w:p>
    <w:p w14:paraId="789E740C" w14:textId="77777777" w:rsidR="000926B4" w:rsidRDefault="000926B4" w:rsidP="000926B4">
      <w:pPr>
        <w:pStyle w:val="Akapitzlist"/>
        <w:shd w:val="clear" w:color="auto" w:fill="FFFFFF"/>
        <w:spacing w:line="240" w:lineRule="exact"/>
        <w:ind w:left="-426"/>
      </w:pPr>
      <w:r>
        <w:rPr>
          <w:b/>
          <w:sz w:val="28"/>
        </w:rPr>
        <w:t>2.Na wsi zawsze jest wesoło, tyle pól i zwierząt wkoło</w:t>
      </w:r>
    </w:p>
    <w:p w14:paraId="71D6DB5B" w14:textId="77777777" w:rsidR="000926B4" w:rsidRDefault="000926B4" w:rsidP="000926B4">
      <w:pPr>
        <w:shd w:val="clear" w:color="auto" w:fill="FFFFFF"/>
        <w:spacing w:line="240" w:lineRule="exact"/>
        <w:ind w:left="0" w:right="398" w:firstLine="14"/>
      </w:pPr>
      <w:r>
        <w:t xml:space="preserve">- </w:t>
      </w:r>
      <w:r>
        <w:rPr>
          <w:color w:val="000000"/>
        </w:rPr>
        <w:t xml:space="preserve">Umożliwienie dzieciom zdobywania wiedzy na temat wsi i zwierząt hodowlanych (uświadomienie potrzeby hodowania zwierząt, wskazanie, jakie korzyści przynosi to człowiekowi).                                                                                                                                                                              </w:t>
      </w:r>
      <w:r>
        <w:t xml:space="preserve">- </w:t>
      </w:r>
      <w:r>
        <w:rPr>
          <w:color w:val="000000"/>
        </w:rPr>
        <w:t xml:space="preserve">Wspieranie dzieci w podejmowaniu prób globalnego czytania prostych wyrazów.                                      </w:t>
      </w:r>
      <w:r>
        <w:t>-</w:t>
      </w:r>
      <w:r>
        <w:rPr>
          <w:color w:val="000000"/>
        </w:rPr>
        <w:t>Umożliwianie zdobywania doświadczeń w mówieniu oraz byciu słuchanym.</w:t>
      </w:r>
    </w:p>
    <w:p w14:paraId="5AAA1A95" w14:textId="77777777" w:rsidR="000926B4" w:rsidRDefault="000926B4" w:rsidP="000926B4">
      <w:pPr>
        <w:shd w:val="clear" w:color="auto" w:fill="FFFFFF"/>
        <w:spacing w:line="240" w:lineRule="exact"/>
        <w:ind w:left="-426"/>
        <w:rPr>
          <w:rFonts w:eastAsia="SimSun" w:cs="Aptos"/>
          <w:b/>
          <w:sz w:val="28"/>
          <w:szCs w:val="28"/>
        </w:rPr>
      </w:pPr>
      <w:r>
        <w:rPr>
          <w:rFonts w:eastAsia="SimSun" w:cs="Aptos"/>
          <w:b/>
          <w:sz w:val="28"/>
          <w:szCs w:val="28"/>
        </w:rPr>
        <w:t xml:space="preserve"> 3. Nigdy nie bój się lekarza, gdy choroba się przydarza</w:t>
      </w:r>
    </w:p>
    <w:p w14:paraId="4ACAAEF4" w14:textId="77777777" w:rsidR="000926B4" w:rsidRDefault="000926B4" w:rsidP="000926B4">
      <w:pPr>
        <w:shd w:val="clear" w:color="auto" w:fill="FFFFFF"/>
        <w:spacing w:line="240" w:lineRule="exact"/>
        <w:ind w:left="0"/>
      </w:pPr>
      <w:r>
        <w:rPr>
          <w:rFonts w:cs="Aptos"/>
          <w:b/>
          <w:sz w:val="28"/>
          <w:szCs w:val="28"/>
        </w:rPr>
        <w:t xml:space="preserve"> </w:t>
      </w:r>
      <w:r>
        <w:t>- Zapoznawanie z zawodem lekarza, kształtowanie pozytywnego stosunku do pracowników służby zdrowia                                                                                                                                                                                       -Wyrabianie u dzieci zdrowych nawyków żywieniowych, przyzwyczajanie do dbania o sprawność fizyczną i własne zdrowie</w:t>
      </w:r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>
        <w:t>-Kształtowanie właściwego stosunku do ludzi chorych (współczucie, chęć niesienia pomocy).</w:t>
      </w:r>
      <w:r>
        <w:rPr>
          <w:b/>
        </w:rPr>
        <w:t xml:space="preserve">                           </w:t>
      </w:r>
    </w:p>
    <w:p w14:paraId="5CA6A4E6" w14:textId="77777777" w:rsidR="000926B4" w:rsidRDefault="000926B4" w:rsidP="000926B4">
      <w:pPr>
        <w:shd w:val="clear" w:color="auto" w:fill="FFFFFF"/>
        <w:spacing w:line="240" w:lineRule="exact"/>
        <w:ind w:left="-284"/>
      </w:pPr>
      <w:r>
        <w:rPr>
          <w:rStyle w:val="LO-Normal"/>
          <w:b/>
          <w:sz w:val="28"/>
          <w:szCs w:val="28"/>
        </w:rPr>
        <w:t>4.</w:t>
      </w:r>
      <w:r>
        <w:rPr>
          <w:rFonts w:eastAsia="SimSun"/>
          <w:b/>
          <w:sz w:val="28"/>
        </w:rPr>
        <w:t xml:space="preserve"> Stop! Zabraniam! Zakazuję! Śmieci w worki się pakuje!</w:t>
      </w:r>
    </w:p>
    <w:p w14:paraId="0010F8BB" w14:textId="77777777" w:rsidR="000926B4" w:rsidRDefault="000926B4" w:rsidP="000926B4">
      <w:pPr>
        <w:shd w:val="clear" w:color="auto" w:fill="FFFFFF"/>
        <w:spacing w:line="240" w:lineRule="exact"/>
        <w:ind w:left="0"/>
      </w:pPr>
      <w:r>
        <w:t>- Kształtowanie u dzieci przekonania o konieczności poszanowania przyrody i obowiązku dbania o nią.                                                                                                                                                                                                         - Zapoznanie z przyczynami zanieczyszczania środowiska naturalnego (wody, gleby, powietrza).                                                                                                                                                                                   - Zachęcanie do czynnego udziału w akcjach propagujących idee ekologiczne (np. w akcji „Sprzątanie świata”).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>
        <w:t>-Zachęcanie dzieci do eksperymentalnego poznawania świata przyrody.</w:t>
      </w:r>
    </w:p>
    <w:p w14:paraId="2622C400" w14:textId="77777777" w:rsidR="000926B4" w:rsidRDefault="000926B4" w:rsidP="000926B4">
      <w:pPr>
        <w:shd w:val="clear" w:color="auto" w:fill="FFFFFF"/>
        <w:spacing w:line="240" w:lineRule="exact"/>
        <w:ind w:right="13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F77BFF" wp14:editId="525C937E">
            <wp:simplePos x="0" y="0"/>
            <wp:positionH relativeFrom="column">
              <wp:posOffset>326148</wp:posOffset>
            </wp:positionH>
            <wp:positionV relativeFrom="paragraph">
              <wp:posOffset>-338</wp:posOffset>
            </wp:positionV>
            <wp:extent cx="5009512" cy="2590796"/>
            <wp:effectExtent l="0" t="0" r="638" b="4"/>
            <wp:wrapSquare wrapText="bothSides"/>
            <wp:docPr id="512669022" name="Obraz 4" descr="Temat tygodnia: Wiosna na wsi 14-17.04.2020 - Przedszkole Miejskie nr 1  Bajkowy Świat w Czarnkow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9512" cy="259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EC5F1F8" w14:textId="77777777" w:rsidR="000926B4" w:rsidRDefault="000926B4" w:rsidP="000926B4">
      <w:pPr>
        <w:shd w:val="clear" w:color="auto" w:fill="FFFFFF"/>
        <w:spacing w:line="240" w:lineRule="exact"/>
        <w:ind w:left="144"/>
      </w:pPr>
      <w:r>
        <w:rPr>
          <w:rStyle w:val="LO-Normal"/>
          <w:rFonts w:cs="Aptos"/>
          <w:sz w:val="24"/>
          <w:szCs w:val="24"/>
        </w:rPr>
        <w:t xml:space="preserve">                              </w:t>
      </w:r>
    </w:p>
    <w:p w14:paraId="2AE08086" w14:textId="77777777" w:rsidR="000926B4" w:rsidRDefault="000926B4" w:rsidP="000926B4">
      <w:pPr>
        <w:shd w:val="clear" w:color="auto" w:fill="FFFFFF"/>
        <w:spacing w:line="240" w:lineRule="exact"/>
        <w:ind w:left="144"/>
      </w:pPr>
    </w:p>
    <w:p w14:paraId="01AF6ED3" w14:textId="77777777" w:rsidR="000926B4" w:rsidRDefault="000926B4" w:rsidP="000926B4">
      <w:pPr>
        <w:shd w:val="clear" w:color="auto" w:fill="FFFFFF"/>
        <w:spacing w:line="240" w:lineRule="exact"/>
        <w:ind w:left="144"/>
      </w:pPr>
      <w:r>
        <w:rPr>
          <w:rStyle w:val="LO-Normal"/>
          <w:rFonts w:cs="Aptos"/>
          <w:sz w:val="24"/>
          <w:szCs w:val="24"/>
        </w:rPr>
        <w:t xml:space="preserve">                      </w:t>
      </w:r>
    </w:p>
    <w:p w14:paraId="423B3579" w14:textId="77777777" w:rsidR="000926B4" w:rsidRDefault="000926B4" w:rsidP="000926B4">
      <w:pPr>
        <w:shd w:val="clear" w:color="auto" w:fill="FFFFFF"/>
        <w:spacing w:line="240" w:lineRule="exact"/>
        <w:ind w:left="1701"/>
        <w:rPr>
          <w:b/>
        </w:rPr>
      </w:pPr>
    </w:p>
    <w:p w14:paraId="747F2BDD" w14:textId="77777777" w:rsidR="000926B4" w:rsidRDefault="000926B4" w:rsidP="000926B4">
      <w:pPr>
        <w:shd w:val="clear" w:color="auto" w:fill="FFFFFF"/>
        <w:spacing w:line="240" w:lineRule="exact"/>
        <w:ind w:left="-567" w:hanging="283"/>
      </w:pPr>
      <w:r>
        <w:rPr>
          <w:rStyle w:val="LO-Normal"/>
          <w:rFonts w:cs="Aptos"/>
          <w:sz w:val="24"/>
          <w:szCs w:val="24"/>
        </w:rPr>
        <w:t xml:space="preserve">                  </w:t>
      </w:r>
    </w:p>
    <w:p w14:paraId="4DC2A403" w14:textId="77777777" w:rsidR="000926B4" w:rsidRDefault="000926B4" w:rsidP="000926B4">
      <w:pPr>
        <w:shd w:val="clear" w:color="auto" w:fill="FFFFFF"/>
        <w:spacing w:line="240" w:lineRule="exact"/>
        <w:ind w:left="-567" w:hanging="283"/>
      </w:pPr>
    </w:p>
    <w:p w14:paraId="3F1AE221" w14:textId="77777777" w:rsidR="000926B4" w:rsidRDefault="000926B4" w:rsidP="000926B4">
      <w:pPr>
        <w:shd w:val="clear" w:color="auto" w:fill="FFFFFF"/>
        <w:spacing w:line="240" w:lineRule="exact"/>
        <w:ind w:left="-567" w:hanging="283"/>
      </w:pPr>
      <w:r>
        <w:rPr>
          <w:rStyle w:val="LO-Normal"/>
          <w:rFonts w:cs="Aptos"/>
          <w:sz w:val="24"/>
          <w:szCs w:val="24"/>
        </w:rPr>
        <w:t xml:space="preserve">                                                   </w:t>
      </w:r>
    </w:p>
    <w:p w14:paraId="0561DA11" w14:textId="77777777" w:rsidR="000926B4" w:rsidRDefault="000926B4" w:rsidP="000926B4"/>
    <w:p w14:paraId="3FCE2A6F" w14:textId="77777777" w:rsidR="00C237AB" w:rsidRDefault="00C237AB"/>
    <w:sectPr w:rsidR="00C237AB" w:rsidSect="000926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SchoolbookPL-Bold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341A4"/>
    <w:multiLevelType w:val="multilevel"/>
    <w:tmpl w:val="FFD8BED6"/>
    <w:lvl w:ilvl="0">
      <w:start w:val="1"/>
      <w:numFmt w:val="decimal"/>
      <w:lvlText w:val="%1."/>
      <w:lvlJc w:val="left"/>
      <w:pPr>
        <w:ind w:left="-66" w:hanging="360"/>
      </w:pPr>
      <w:rPr>
        <w:rFonts w:eastAsia="CenturySchoolbookPL-Bold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 w16cid:durableId="156718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95"/>
    <w:rsid w:val="000926B4"/>
    <w:rsid w:val="003D7695"/>
    <w:rsid w:val="0078344F"/>
    <w:rsid w:val="00A835BC"/>
    <w:rsid w:val="00C237AB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2A2EE-D75F-4FB5-99E7-5739F6A9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B4"/>
    <w:pPr>
      <w:suppressAutoHyphens/>
      <w:autoSpaceDN w:val="0"/>
      <w:spacing w:after="200" w:line="276" w:lineRule="auto"/>
      <w:ind w:left="1134"/>
    </w:pPr>
    <w:rPr>
      <w:rFonts w:ascii="Aptos" w:eastAsia="Aptos" w:hAnsi="Aptos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6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6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6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6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6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6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769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D76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6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6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695"/>
    <w:rPr>
      <w:b/>
      <w:bCs/>
      <w:smallCaps/>
      <w:color w:val="2F5496" w:themeColor="accent1" w:themeShade="BF"/>
      <w:spacing w:val="5"/>
    </w:rPr>
  </w:style>
  <w:style w:type="character" w:customStyle="1" w:styleId="LO-Normal">
    <w:name w:val="LO-Normal"/>
    <w:rsid w:val="000926B4"/>
    <w:rPr>
      <w:sz w:val="19"/>
    </w:rPr>
  </w:style>
  <w:style w:type="paragraph" w:styleId="Bezodstpw">
    <w:name w:val="No Spacing"/>
    <w:rsid w:val="000926B4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2026-03-30T06:53:00Z</dcterms:created>
  <dcterms:modified xsi:type="dcterms:W3CDTF">2026-03-30T06:53:00Z</dcterms:modified>
</cp:coreProperties>
</file>