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B63C" w14:textId="77777777" w:rsidR="00BF642F" w:rsidRPr="00C23756" w:rsidRDefault="00BF642F" w:rsidP="00BF642F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EB9FDC9" wp14:editId="3049C6E3">
            <wp:simplePos x="0" y="0"/>
            <wp:positionH relativeFrom="column">
              <wp:posOffset>2097405</wp:posOffset>
            </wp:positionH>
            <wp:positionV relativeFrom="paragraph">
              <wp:posOffset>-868045</wp:posOffset>
            </wp:positionV>
            <wp:extent cx="4126808" cy="2077085"/>
            <wp:effectExtent l="0" t="0" r="7620" b="0"/>
            <wp:wrapNone/>
            <wp:docPr id="1" name="Obraz 1" descr="Kwiaty Łąkowe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iaty Łąkowe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536" cy="209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ZAŁOŻENIA </w:t>
      </w:r>
      <w:r w:rsidRPr="00C23756">
        <w:rPr>
          <w:rFonts w:ascii="Times New Roman" w:hAnsi="Times New Roman" w:cs="Times New Roman"/>
          <w:b/>
          <w:sz w:val="24"/>
          <w:szCs w:val="24"/>
        </w:rPr>
        <w:t>WYCHOWAWCZO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756">
        <w:rPr>
          <w:rFonts w:ascii="Times New Roman" w:hAnsi="Times New Roman" w:cs="Times New Roman"/>
          <w:b/>
          <w:sz w:val="24"/>
          <w:szCs w:val="24"/>
        </w:rPr>
        <w:t>DYDAKTYCZNE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5A71841" w14:textId="77777777" w:rsidR="00BF642F" w:rsidRPr="00C23756" w:rsidRDefault="00BF642F" w:rsidP="00BF6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MIESIĄC </w:t>
      </w:r>
      <w:r w:rsidRPr="00C237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MAJ</w:t>
      </w:r>
      <w:r w:rsidRPr="00C23756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465A4437" w14:textId="77777777" w:rsidR="00BF642F" w:rsidRPr="00CA364B" w:rsidRDefault="00BF642F" w:rsidP="00BF6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VI – ZAJĄCE</w:t>
      </w:r>
    </w:p>
    <w:p w14:paraId="0FF7BA37" w14:textId="77777777" w:rsidR="00BF642F" w:rsidRDefault="00BF642F" w:rsidP="00BF64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E20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,,</w:t>
      </w:r>
      <w:r>
        <w:rPr>
          <w:rFonts w:ascii="Arial" w:hAnsi="Arial"/>
          <w:b/>
          <w:color w:val="231F20"/>
          <w:w w:val="90"/>
        </w:rPr>
        <w:t xml:space="preserve"> Łąka</w:t>
      </w:r>
      <w:r>
        <w:rPr>
          <w:rFonts w:ascii="Arial" w:hAnsi="Arial"/>
          <w:b/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  <w:w w:val="90"/>
        </w:rPr>
        <w:t>pełna</w:t>
      </w:r>
      <w:r>
        <w:rPr>
          <w:rFonts w:ascii="Arial" w:hAnsi="Arial"/>
          <w:b/>
          <w:color w:val="231F20"/>
          <w:spacing w:val="13"/>
        </w:rPr>
        <w:t xml:space="preserve"> </w:t>
      </w:r>
      <w:r>
        <w:rPr>
          <w:rFonts w:ascii="Arial" w:hAnsi="Arial"/>
          <w:b/>
          <w:color w:val="231F20"/>
          <w:spacing w:val="-4"/>
          <w:w w:val="90"/>
        </w:rPr>
        <w:t xml:space="preserve">życia 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DAF875B" w14:textId="77777777" w:rsidR="00BF642F" w:rsidRPr="005F52B5" w:rsidRDefault="00BF642F" w:rsidP="00BF642F">
      <w:pPr>
        <w:pStyle w:val="TableParagraph"/>
        <w:numPr>
          <w:ilvl w:val="0"/>
          <w:numId w:val="1"/>
        </w:numPr>
        <w:tabs>
          <w:tab w:val="left" w:pos="236"/>
        </w:tabs>
        <w:spacing w:before="24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4"/>
          <w:sz w:val="18"/>
        </w:rPr>
        <w:t>Wzbogacenie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i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usystematyzowanie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wiadomości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o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środowisku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przyrodniczym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łąki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i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jej</w:t>
      </w:r>
      <w:r w:rsidRPr="005F52B5">
        <w:rPr>
          <w:rFonts w:ascii="Times New Roman" w:hAnsi="Times New Roman" w:cs="Times New Roman"/>
          <w:color w:val="231F20"/>
          <w:spacing w:val="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mieszkańcach.</w:t>
      </w:r>
    </w:p>
    <w:p w14:paraId="41E86A73" w14:textId="77777777" w:rsidR="00BF642F" w:rsidRPr="005F52B5" w:rsidRDefault="00BF642F" w:rsidP="00BF642F">
      <w:pPr>
        <w:pStyle w:val="TableParagraph"/>
        <w:numPr>
          <w:ilvl w:val="0"/>
          <w:numId w:val="1"/>
        </w:numPr>
        <w:tabs>
          <w:tab w:val="left" w:pos="236"/>
        </w:tabs>
        <w:spacing w:before="24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w w:val="90"/>
          <w:sz w:val="18"/>
        </w:rPr>
        <w:t>Kształtowanie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empatycznego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stosunku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do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świata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przyrody</w:t>
      </w:r>
      <w:r w:rsidRPr="005F52B5">
        <w:rPr>
          <w:rFonts w:ascii="Times New Roman" w:hAnsi="Times New Roman" w:cs="Times New Roman"/>
          <w:color w:val="231F20"/>
          <w:spacing w:val="27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i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aktywnej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postawy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w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celu</w:t>
      </w:r>
      <w:r w:rsidRPr="005F52B5">
        <w:rPr>
          <w:rFonts w:ascii="Times New Roman" w:hAnsi="Times New Roman" w:cs="Times New Roman"/>
          <w:color w:val="231F20"/>
          <w:spacing w:val="2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jej</w:t>
      </w:r>
      <w:r w:rsidRPr="005F52B5">
        <w:rPr>
          <w:rFonts w:ascii="Times New Roman" w:hAnsi="Times New Roman" w:cs="Times New Roman"/>
          <w:color w:val="231F20"/>
          <w:spacing w:val="27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w w:val="90"/>
          <w:sz w:val="18"/>
        </w:rPr>
        <w:t>chronienia.</w:t>
      </w:r>
    </w:p>
    <w:p w14:paraId="0C48A70E" w14:textId="77777777" w:rsidR="00BF642F" w:rsidRPr="005F52B5" w:rsidRDefault="00BF642F" w:rsidP="00BF642F">
      <w:pPr>
        <w:pStyle w:val="TableParagraph"/>
        <w:numPr>
          <w:ilvl w:val="0"/>
          <w:numId w:val="1"/>
        </w:numPr>
        <w:tabs>
          <w:tab w:val="left" w:pos="236"/>
        </w:tabs>
        <w:spacing w:before="23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2"/>
          <w:sz w:val="18"/>
        </w:rPr>
        <w:t>Poznanie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roślin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i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zwierząt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łąkowych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objętych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ochroną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gatunkową.</w:t>
      </w:r>
    </w:p>
    <w:p w14:paraId="5A3D7F6E" w14:textId="77777777" w:rsidR="00BF642F" w:rsidRPr="005F52B5" w:rsidRDefault="00BF642F" w:rsidP="00BF642F">
      <w:pPr>
        <w:pStyle w:val="TableParagraph"/>
        <w:numPr>
          <w:ilvl w:val="0"/>
          <w:numId w:val="1"/>
        </w:numPr>
        <w:tabs>
          <w:tab w:val="left" w:pos="236"/>
        </w:tabs>
        <w:spacing w:before="24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w w:val="90"/>
          <w:sz w:val="18"/>
        </w:rPr>
        <w:t>Stwarzanie</w:t>
      </w:r>
      <w:r w:rsidRPr="005F52B5">
        <w:rPr>
          <w:rFonts w:ascii="Times New Roman" w:hAnsi="Times New Roman" w:cs="Times New Roman"/>
          <w:color w:val="231F20"/>
          <w:spacing w:val="41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sytuacji</w:t>
      </w:r>
      <w:r w:rsidRPr="005F52B5">
        <w:rPr>
          <w:rFonts w:ascii="Times New Roman" w:hAnsi="Times New Roman" w:cs="Times New Roman"/>
          <w:color w:val="231F20"/>
          <w:spacing w:val="4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sprzyjających</w:t>
      </w:r>
      <w:r w:rsidRPr="005F52B5">
        <w:rPr>
          <w:rFonts w:ascii="Times New Roman" w:hAnsi="Times New Roman" w:cs="Times New Roman"/>
          <w:color w:val="231F20"/>
          <w:spacing w:val="4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aktywizowaniu</w:t>
      </w:r>
      <w:r w:rsidRPr="005F52B5">
        <w:rPr>
          <w:rFonts w:ascii="Times New Roman" w:hAnsi="Times New Roman" w:cs="Times New Roman"/>
          <w:color w:val="231F20"/>
          <w:spacing w:val="4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myślenia</w:t>
      </w:r>
      <w:r w:rsidRPr="005F52B5">
        <w:rPr>
          <w:rFonts w:ascii="Times New Roman" w:hAnsi="Times New Roman" w:cs="Times New Roman"/>
          <w:color w:val="231F20"/>
          <w:spacing w:val="41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i</w:t>
      </w:r>
      <w:r w:rsidRPr="005F52B5">
        <w:rPr>
          <w:rFonts w:ascii="Times New Roman" w:hAnsi="Times New Roman" w:cs="Times New Roman"/>
          <w:color w:val="231F20"/>
          <w:spacing w:val="4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doskonaleniu</w:t>
      </w:r>
      <w:r w:rsidRPr="005F52B5">
        <w:rPr>
          <w:rFonts w:ascii="Times New Roman" w:hAnsi="Times New Roman" w:cs="Times New Roman"/>
          <w:color w:val="231F20"/>
          <w:spacing w:val="4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w w:val="90"/>
          <w:sz w:val="18"/>
        </w:rPr>
        <w:t>sprawności</w:t>
      </w:r>
      <w:r w:rsidRPr="005F52B5">
        <w:rPr>
          <w:rFonts w:ascii="Times New Roman" w:hAnsi="Times New Roman" w:cs="Times New Roman"/>
          <w:color w:val="231F20"/>
          <w:spacing w:val="42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w w:val="90"/>
          <w:sz w:val="18"/>
        </w:rPr>
        <w:t>umysłowych.</w:t>
      </w:r>
    </w:p>
    <w:p w14:paraId="044E7369" w14:textId="77777777" w:rsidR="00BF642F" w:rsidRPr="005F52B5" w:rsidRDefault="00BF642F" w:rsidP="00BF642F">
      <w:pPr>
        <w:pStyle w:val="TableParagraph"/>
        <w:numPr>
          <w:ilvl w:val="0"/>
          <w:numId w:val="1"/>
        </w:numPr>
        <w:tabs>
          <w:tab w:val="left" w:pos="236"/>
        </w:tabs>
        <w:spacing w:before="23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4"/>
          <w:sz w:val="18"/>
        </w:rPr>
        <w:t>Doskonalenie</w:t>
      </w:r>
      <w:r w:rsidRPr="005F52B5">
        <w:rPr>
          <w:rFonts w:ascii="Times New Roman" w:hAnsi="Times New Roman" w:cs="Times New Roman"/>
          <w:color w:val="231F20"/>
          <w:spacing w:val="8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umiejętności</w:t>
      </w:r>
      <w:r w:rsidRPr="005F52B5">
        <w:rPr>
          <w:rFonts w:ascii="Times New Roman" w:hAnsi="Times New Roman" w:cs="Times New Roman"/>
          <w:color w:val="231F20"/>
          <w:spacing w:val="9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prowadzenia</w:t>
      </w:r>
      <w:r w:rsidRPr="005F52B5">
        <w:rPr>
          <w:rFonts w:ascii="Times New Roman" w:hAnsi="Times New Roman" w:cs="Times New Roman"/>
          <w:color w:val="231F20"/>
          <w:spacing w:val="9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obserwacji</w:t>
      </w:r>
      <w:r w:rsidRPr="005F52B5">
        <w:rPr>
          <w:rFonts w:ascii="Times New Roman" w:hAnsi="Times New Roman" w:cs="Times New Roman"/>
          <w:color w:val="231F20"/>
          <w:spacing w:val="9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przyrodniczych.</w:t>
      </w:r>
    </w:p>
    <w:p w14:paraId="50AE2B75" w14:textId="77777777" w:rsidR="00BF642F" w:rsidRPr="005F52B5" w:rsidRDefault="00BF642F" w:rsidP="00BF642F">
      <w:pPr>
        <w:pStyle w:val="TableParagraph"/>
        <w:numPr>
          <w:ilvl w:val="0"/>
          <w:numId w:val="1"/>
        </w:numPr>
        <w:tabs>
          <w:tab w:val="left" w:pos="236"/>
        </w:tabs>
        <w:spacing w:before="23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4"/>
          <w:sz w:val="18"/>
        </w:rPr>
        <w:t>Zdobywanie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doświadczeń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w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planowaniu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i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realizacji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zespołowego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projektu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albumu.</w:t>
      </w:r>
    </w:p>
    <w:p w14:paraId="44C5F6B4" w14:textId="77777777" w:rsidR="00BF642F" w:rsidRPr="005F52B5" w:rsidRDefault="00BF642F" w:rsidP="00BF642F">
      <w:pPr>
        <w:pStyle w:val="Akapitzlist"/>
        <w:numPr>
          <w:ilvl w:val="0"/>
          <w:numId w:val="1"/>
        </w:numPr>
        <w:rPr>
          <w:rFonts w:ascii="Times New Roman" w:eastAsia="Century" w:hAnsi="Times New Roman" w:cs="Times New Roman"/>
          <w:sz w:val="18"/>
        </w:rPr>
      </w:pPr>
      <w:r w:rsidRPr="005F52B5">
        <w:rPr>
          <w:rFonts w:ascii="Times New Roman" w:eastAsia="Century" w:hAnsi="Times New Roman" w:cs="Times New Roman"/>
          <w:sz w:val="18"/>
        </w:rPr>
        <w:t>„Litera F” – poznanie zapisu drukowanej i pisanej litery.</w:t>
      </w:r>
    </w:p>
    <w:p w14:paraId="79963100" w14:textId="77777777" w:rsidR="00BF642F" w:rsidRPr="005B1376" w:rsidRDefault="00BF642F" w:rsidP="00BF642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2B5">
        <w:rPr>
          <w:rFonts w:ascii="Times New Roman" w:hAnsi="Times New Roman" w:cs="Times New Roman"/>
          <w:color w:val="231F20"/>
          <w:spacing w:val="-2"/>
          <w:sz w:val="18"/>
        </w:rPr>
        <w:t>Doskonalenie</w:t>
      </w:r>
      <w:r w:rsidRPr="005F52B5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umiejętności</w:t>
      </w:r>
      <w:r w:rsidRPr="005F52B5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odejmowania.</w:t>
      </w:r>
    </w:p>
    <w:p w14:paraId="11E2D67F" w14:textId="77777777" w:rsidR="00BF642F" w:rsidRDefault="00BF642F" w:rsidP="00BF64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E20">
        <w:rPr>
          <w:rFonts w:ascii="Times New Roman" w:hAnsi="Times New Roman" w:cs="Times New Roman"/>
          <w:b/>
          <w:sz w:val="24"/>
          <w:szCs w:val="24"/>
        </w:rPr>
        <w:t>II. ,,</w:t>
      </w:r>
      <w:r w:rsidRPr="007120B9">
        <w:rPr>
          <w:rFonts w:ascii="Arial" w:hAnsi="Arial"/>
          <w:b/>
          <w:color w:val="231F20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Muzyka,</w:t>
      </w:r>
      <w:r>
        <w:rPr>
          <w:rFonts w:ascii="Arial" w:hAnsi="Arial"/>
          <w:b/>
          <w:color w:val="231F20"/>
          <w:spacing w:val="24"/>
        </w:rPr>
        <w:t xml:space="preserve"> </w:t>
      </w:r>
      <w:r>
        <w:rPr>
          <w:rFonts w:ascii="Arial" w:hAnsi="Arial"/>
          <w:b/>
          <w:color w:val="231F20"/>
          <w:w w:val="90"/>
        </w:rPr>
        <w:t>która</w:t>
      </w:r>
      <w:r>
        <w:rPr>
          <w:rFonts w:ascii="Arial" w:hAnsi="Arial"/>
          <w:b/>
          <w:color w:val="231F20"/>
          <w:spacing w:val="23"/>
        </w:rPr>
        <w:t xml:space="preserve"> </w:t>
      </w:r>
      <w:r>
        <w:rPr>
          <w:rFonts w:ascii="Arial" w:hAnsi="Arial"/>
          <w:b/>
          <w:color w:val="231F20"/>
          <w:spacing w:val="-4"/>
          <w:w w:val="90"/>
        </w:rPr>
        <w:t xml:space="preserve">łączy </w:t>
      </w:r>
      <w:r w:rsidRPr="00EB2E20">
        <w:rPr>
          <w:rFonts w:ascii="Times New Roman" w:hAnsi="Times New Roman" w:cs="Times New Roman"/>
          <w:b/>
          <w:sz w:val="24"/>
          <w:szCs w:val="24"/>
        </w:rPr>
        <w:t xml:space="preserve">’’ </w:t>
      </w:r>
    </w:p>
    <w:p w14:paraId="464B859A" w14:textId="77777777" w:rsidR="00BF642F" w:rsidRDefault="00BF642F" w:rsidP="00BF642F">
      <w:pPr>
        <w:pStyle w:val="TableParagraph"/>
        <w:numPr>
          <w:ilvl w:val="0"/>
          <w:numId w:val="2"/>
        </w:numPr>
        <w:tabs>
          <w:tab w:val="left" w:pos="236"/>
        </w:tabs>
        <w:spacing w:before="24"/>
        <w:ind w:hanging="156"/>
        <w:rPr>
          <w:sz w:val="18"/>
        </w:rPr>
      </w:pPr>
      <w:r>
        <w:rPr>
          <w:color w:val="231F20"/>
          <w:spacing w:val="-2"/>
          <w:sz w:val="18"/>
        </w:rPr>
        <w:t>Zapoznanie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z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różnymi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gatunkami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muzyki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–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od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klasycznej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współczesną.</w:t>
      </w:r>
    </w:p>
    <w:p w14:paraId="5A513903" w14:textId="77777777" w:rsidR="00BF642F" w:rsidRDefault="00BF642F" w:rsidP="00BF642F">
      <w:pPr>
        <w:pStyle w:val="TableParagraph"/>
        <w:numPr>
          <w:ilvl w:val="0"/>
          <w:numId w:val="2"/>
        </w:numPr>
        <w:tabs>
          <w:tab w:val="left" w:pos="236"/>
        </w:tabs>
        <w:spacing w:before="24"/>
        <w:ind w:hanging="156"/>
        <w:rPr>
          <w:sz w:val="18"/>
        </w:rPr>
      </w:pPr>
      <w:r>
        <w:rPr>
          <w:color w:val="231F20"/>
          <w:spacing w:val="-2"/>
          <w:sz w:val="18"/>
        </w:rPr>
        <w:t>Rozwijanie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twórczej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wyobraźni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muzycznej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podczas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improwizacji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rytmicznych,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melodycznych,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tanecznych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wokalnych.</w:t>
      </w:r>
    </w:p>
    <w:p w14:paraId="790520A5" w14:textId="77777777" w:rsidR="00BF642F" w:rsidRDefault="00BF642F" w:rsidP="00BF642F">
      <w:pPr>
        <w:pStyle w:val="TableParagraph"/>
        <w:numPr>
          <w:ilvl w:val="0"/>
          <w:numId w:val="2"/>
        </w:numPr>
        <w:tabs>
          <w:tab w:val="left" w:pos="236"/>
        </w:tabs>
        <w:spacing w:before="23"/>
        <w:ind w:hanging="156"/>
        <w:rPr>
          <w:sz w:val="18"/>
        </w:rPr>
      </w:pPr>
      <w:r>
        <w:rPr>
          <w:color w:val="231F20"/>
          <w:spacing w:val="-2"/>
          <w:sz w:val="18"/>
        </w:rPr>
        <w:t>Wzbogacenie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wiedzy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instrumentach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muzycznych.</w:t>
      </w:r>
    </w:p>
    <w:p w14:paraId="54C2641C" w14:textId="77777777" w:rsidR="00BF642F" w:rsidRDefault="00BF642F" w:rsidP="00BF642F">
      <w:pPr>
        <w:pStyle w:val="TableParagraph"/>
        <w:numPr>
          <w:ilvl w:val="0"/>
          <w:numId w:val="2"/>
        </w:numPr>
        <w:tabs>
          <w:tab w:val="left" w:pos="236"/>
        </w:tabs>
        <w:spacing w:before="24"/>
        <w:ind w:hanging="156"/>
        <w:rPr>
          <w:sz w:val="18"/>
        </w:rPr>
      </w:pPr>
      <w:r>
        <w:rPr>
          <w:color w:val="231F20"/>
          <w:spacing w:val="-4"/>
          <w:sz w:val="18"/>
        </w:rPr>
        <w:t>Uwrażliwienie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piękno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różnych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gatunków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muzycznych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oraz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kształtowanie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upodobań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gustu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tym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zakresie.</w:t>
      </w:r>
    </w:p>
    <w:p w14:paraId="40875DEA" w14:textId="77777777" w:rsidR="00BF642F" w:rsidRDefault="00BF642F" w:rsidP="00BF642F">
      <w:pPr>
        <w:pStyle w:val="TableParagraph"/>
        <w:numPr>
          <w:ilvl w:val="0"/>
          <w:numId w:val="2"/>
        </w:numPr>
        <w:tabs>
          <w:tab w:val="left" w:pos="236"/>
        </w:tabs>
        <w:spacing w:before="23"/>
        <w:ind w:hanging="156"/>
        <w:rPr>
          <w:sz w:val="18"/>
        </w:rPr>
      </w:pPr>
      <w:r>
        <w:rPr>
          <w:color w:val="231F20"/>
          <w:spacing w:val="-2"/>
          <w:sz w:val="18"/>
        </w:rPr>
        <w:t>Rozwijanie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umiejętności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grania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instrumentach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perkusyjnych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oraz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kształcenie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poczucia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rytmu.</w:t>
      </w:r>
    </w:p>
    <w:p w14:paraId="242AA863" w14:textId="77777777" w:rsidR="00BF642F" w:rsidRDefault="00BF642F" w:rsidP="00BF642F">
      <w:pPr>
        <w:pStyle w:val="TableParagraph"/>
        <w:numPr>
          <w:ilvl w:val="0"/>
          <w:numId w:val="2"/>
        </w:numPr>
        <w:tabs>
          <w:tab w:val="left" w:pos="236"/>
        </w:tabs>
        <w:spacing w:before="23"/>
        <w:ind w:hanging="156"/>
        <w:rPr>
          <w:sz w:val="18"/>
        </w:rPr>
      </w:pPr>
      <w:r>
        <w:rPr>
          <w:color w:val="231F20"/>
          <w:spacing w:val="-2"/>
          <w:sz w:val="18"/>
        </w:rPr>
        <w:t>Rozwijanie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słuchu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muzycznego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przez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określanie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cech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utworów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muzycznych,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np.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tempa,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dynamiki.</w:t>
      </w:r>
    </w:p>
    <w:p w14:paraId="138A914B" w14:textId="77777777" w:rsidR="00BF642F" w:rsidRPr="005B1376" w:rsidRDefault="00BF642F" w:rsidP="00BF642F">
      <w:pPr>
        <w:pStyle w:val="TableParagraph"/>
        <w:numPr>
          <w:ilvl w:val="0"/>
          <w:numId w:val="2"/>
        </w:numPr>
        <w:tabs>
          <w:tab w:val="left" w:pos="236"/>
        </w:tabs>
        <w:spacing w:before="24"/>
        <w:ind w:hanging="156"/>
        <w:rPr>
          <w:sz w:val="18"/>
        </w:rPr>
      </w:pPr>
      <w:r>
        <w:rPr>
          <w:color w:val="231F20"/>
          <w:spacing w:val="-2"/>
          <w:sz w:val="18"/>
        </w:rPr>
        <w:t>Rozbudzanie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pod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wpływem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muzyki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wyobraźni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zachęcanie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różnych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form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ekspresji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–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plastycznej,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ruchowej,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słownej.</w:t>
      </w:r>
    </w:p>
    <w:p w14:paraId="45F4ADFB" w14:textId="77777777" w:rsidR="00BF642F" w:rsidRPr="00C9769B" w:rsidRDefault="00BF642F" w:rsidP="00BF642F">
      <w:pPr>
        <w:pStyle w:val="Akapitzlist"/>
        <w:numPr>
          <w:ilvl w:val="0"/>
          <w:numId w:val="2"/>
        </w:numPr>
        <w:rPr>
          <w:rFonts w:ascii="Times New Roman" w:eastAsia="Century" w:hAnsi="Times New Roman" w:cs="Times New Roman"/>
          <w:sz w:val="18"/>
        </w:rPr>
      </w:pPr>
      <w:r>
        <w:rPr>
          <w:rFonts w:ascii="Century" w:eastAsia="Century" w:hAnsi="Century" w:cs="Century"/>
          <w:sz w:val="18"/>
        </w:rPr>
        <w:t>„Litera J</w:t>
      </w:r>
      <w:r w:rsidRPr="005B1376">
        <w:rPr>
          <w:rFonts w:ascii="Century" w:eastAsia="Century" w:hAnsi="Century" w:cs="Century"/>
          <w:sz w:val="18"/>
        </w:rPr>
        <w:t xml:space="preserve">” – poznanie zapisu </w:t>
      </w:r>
      <w:r w:rsidRPr="00C9769B">
        <w:rPr>
          <w:rFonts w:ascii="Times New Roman" w:eastAsia="Century" w:hAnsi="Times New Roman" w:cs="Times New Roman"/>
          <w:sz w:val="18"/>
        </w:rPr>
        <w:t>drukowanej i pisanej litery.</w:t>
      </w:r>
    </w:p>
    <w:p w14:paraId="56C357D0" w14:textId="77777777" w:rsidR="00BF642F" w:rsidRPr="00C9769B" w:rsidRDefault="00BF642F" w:rsidP="00BF642F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EB2E20">
        <w:rPr>
          <w:rFonts w:ascii="Times New Roman" w:hAnsi="Times New Roman" w:cs="Times New Roman"/>
          <w:b/>
          <w:sz w:val="24"/>
          <w:szCs w:val="24"/>
        </w:rPr>
        <w:t>. ,,</w:t>
      </w:r>
      <w:r w:rsidRPr="007120B9">
        <w:rPr>
          <w:rFonts w:ascii="Arial" w:hAnsi="Arial"/>
          <w:b/>
          <w:color w:val="231F20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Skąd się biorą produkty ekologiczne</w:t>
      </w:r>
      <w:r>
        <w:rPr>
          <w:rFonts w:ascii="Arial" w:hAnsi="Arial"/>
          <w:b/>
          <w:color w:val="231F20"/>
          <w:spacing w:val="-2"/>
          <w:w w:val="9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’’</w:t>
      </w:r>
    </w:p>
    <w:p w14:paraId="1F0CBA67" w14:textId="77777777" w:rsidR="00BF642F" w:rsidRPr="009031CD" w:rsidRDefault="00BF642F" w:rsidP="00BF642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31CD">
        <w:rPr>
          <w:rFonts w:ascii="Times New Roman" w:eastAsia="Times New Roman" w:hAnsi="Times New Roman" w:cs="Times New Roman"/>
          <w:sz w:val="18"/>
          <w:szCs w:val="18"/>
          <w:lang w:eastAsia="pl-PL"/>
        </w:rPr>
        <w:t>Zwiększanie świadomości i wiedzy na temat rolnictwa ekologicznego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657D437" w14:textId="77777777" w:rsidR="00BF642F" w:rsidRPr="009031CD" w:rsidRDefault="00BF642F" w:rsidP="00BF642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1CD">
        <w:rPr>
          <w:rFonts w:ascii="Times New Roman" w:hAnsi="Times New Roman" w:cs="Times New Roman"/>
          <w:sz w:val="18"/>
          <w:szCs w:val="18"/>
        </w:rPr>
        <w:t>Zrozumienie, czym są produkty ekologiczne i jak powstają.</w:t>
      </w:r>
    </w:p>
    <w:p w14:paraId="327510CE" w14:textId="77777777" w:rsidR="00BF642F" w:rsidRDefault="00BF642F" w:rsidP="00BF642F">
      <w:pPr>
        <w:pStyle w:val="TableParagraph"/>
        <w:numPr>
          <w:ilvl w:val="0"/>
          <w:numId w:val="3"/>
        </w:numPr>
        <w:tabs>
          <w:tab w:val="left" w:pos="236"/>
        </w:tabs>
        <w:spacing w:before="24"/>
        <w:ind w:hanging="156"/>
        <w:rPr>
          <w:sz w:val="18"/>
        </w:rPr>
      </w:pPr>
      <w:r>
        <w:rPr>
          <w:sz w:val="18"/>
        </w:rPr>
        <w:t>Rozwijanie umiejętności dokonywania świadomych wyborów żywieniowych.</w:t>
      </w:r>
    </w:p>
    <w:p w14:paraId="50128BF9" w14:textId="77777777" w:rsidR="00BF642F" w:rsidRDefault="00BF642F" w:rsidP="00BF642F">
      <w:pPr>
        <w:pStyle w:val="TableParagraph"/>
        <w:numPr>
          <w:ilvl w:val="0"/>
          <w:numId w:val="3"/>
        </w:numPr>
        <w:tabs>
          <w:tab w:val="left" w:pos="236"/>
        </w:tabs>
        <w:spacing w:before="23"/>
        <w:ind w:hanging="156"/>
        <w:rPr>
          <w:sz w:val="18"/>
        </w:rPr>
      </w:pPr>
      <w:r>
        <w:rPr>
          <w:color w:val="231F20"/>
          <w:spacing w:val="-4"/>
          <w:sz w:val="18"/>
        </w:rPr>
        <w:t>Propagowanie zdrowego i aktywnego stylu życia, utrwalanie zasad higieny i zdrowego stylu życia.</w:t>
      </w:r>
    </w:p>
    <w:p w14:paraId="7290A0D4" w14:textId="77777777" w:rsidR="00BF642F" w:rsidRPr="00C9769B" w:rsidRDefault="00BF642F" w:rsidP="00BF642F">
      <w:pPr>
        <w:pStyle w:val="TableParagraph"/>
        <w:numPr>
          <w:ilvl w:val="0"/>
          <w:numId w:val="3"/>
        </w:numPr>
        <w:tabs>
          <w:tab w:val="left" w:pos="236"/>
        </w:tabs>
        <w:spacing w:before="24"/>
        <w:ind w:hanging="156"/>
        <w:rPr>
          <w:sz w:val="18"/>
        </w:rPr>
      </w:pPr>
      <w:r>
        <w:rPr>
          <w:color w:val="231F20"/>
          <w:spacing w:val="-4"/>
          <w:sz w:val="18"/>
        </w:rPr>
        <w:t>Kształtowanie prawidłowych nawyków żywieniowych od najmłodszych lat.</w:t>
      </w:r>
    </w:p>
    <w:p w14:paraId="3176C8E5" w14:textId="77777777" w:rsidR="00BF642F" w:rsidRPr="007120B9" w:rsidRDefault="00BF642F" w:rsidP="00BF642F">
      <w:pPr>
        <w:pStyle w:val="TableParagraph"/>
        <w:numPr>
          <w:ilvl w:val="0"/>
          <w:numId w:val="3"/>
        </w:numPr>
        <w:tabs>
          <w:tab w:val="left" w:pos="236"/>
        </w:tabs>
        <w:spacing w:before="23"/>
        <w:ind w:hanging="156"/>
        <w:rPr>
          <w:sz w:val="18"/>
        </w:rPr>
      </w:pPr>
      <w:r>
        <w:rPr>
          <w:color w:val="231F20"/>
          <w:spacing w:val="-4"/>
          <w:sz w:val="18"/>
        </w:rPr>
        <w:t>Doskonalenie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umiejętności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klasyfikowania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figur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ze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względu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cechy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jakościowe;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utrwalenie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liczebników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porządkowych.</w:t>
      </w:r>
    </w:p>
    <w:p w14:paraId="3505D7FA" w14:textId="77777777" w:rsidR="00BF642F" w:rsidRPr="00C056E0" w:rsidRDefault="00BF642F" w:rsidP="00BF642F">
      <w:pPr>
        <w:pStyle w:val="TableParagraph"/>
        <w:numPr>
          <w:ilvl w:val="0"/>
          <w:numId w:val="3"/>
        </w:numPr>
        <w:tabs>
          <w:tab w:val="left" w:pos="236"/>
        </w:tabs>
        <w:spacing w:before="23"/>
        <w:ind w:hanging="156"/>
        <w:rPr>
          <w:sz w:val="18"/>
        </w:rPr>
      </w:pPr>
      <w:r w:rsidRPr="007120B9">
        <w:rPr>
          <w:color w:val="231F20"/>
          <w:spacing w:val="-4"/>
          <w:sz w:val="18"/>
        </w:rPr>
        <w:t>Utrwalenie</w:t>
      </w:r>
      <w:r w:rsidRPr="007120B9">
        <w:rPr>
          <w:color w:val="231F20"/>
          <w:spacing w:val="6"/>
          <w:sz w:val="18"/>
        </w:rPr>
        <w:t xml:space="preserve"> </w:t>
      </w:r>
      <w:r w:rsidRPr="007120B9">
        <w:rPr>
          <w:color w:val="231F20"/>
          <w:spacing w:val="-4"/>
          <w:sz w:val="18"/>
        </w:rPr>
        <w:t>poznanych</w:t>
      </w:r>
      <w:r w:rsidRPr="007120B9"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liter </w:t>
      </w:r>
      <w:r w:rsidRPr="007120B9">
        <w:rPr>
          <w:color w:val="231F20"/>
          <w:spacing w:val="-4"/>
          <w:sz w:val="18"/>
        </w:rPr>
        <w:t>doskonalenie</w:t>
      </w:r>
      <w:r w:rsidRPr="007120B9">
        <w:rPr>
          <w:color w:val="231F20"/>
          <w:spacing w:val="6"/>
          <w:sz w:val="18"/>
        </w:rPr>
        <w:t xml:space="preserve"> </w:t>
      </w:r>
      <w:r w:rsidRPr="007120B9">
        <w:rPr>
          <w:color w:val="231F20"/>
          <w:spacing w:val="-4"/>
          <w:sz w:val="18"/>
        </w:rPr>
        <w:t>umiejętności</w:t>
      </w:r>
      <w:r w:rsidRPr="007120B9">
        <w:rPr>
          <w:color w:val="231F20"/>
          <w:spacing w:val="6"/>
          <w:sz w:val="18"/>
        </w:rPr>
        <w:t xml:space="preserve"> </w:t>
      </w:r>
      <w:r w:rsidRPr="007120B9">
        <w:rPr>
          <w:color w:val="231F20"/>
          <w:spacing w:val="-4"/>
          <w:sz w:val="18"/>
        </w:rPr>
        <w:t>czytania.</w:t>
      </w:r>
    </w:p>
    <w:p w14:paraId="3C3B630B" w14:textId="77777777" w:rsidR="00BF642F" w:rsidRPr="00C9769B" w:rsidRDefault="00BF642F" w:rsidP="00BF642F">
      <w:pPr>
        <w:pStyle w:val="Akapitzlist"/>
        <w:numPr>
          <w:ilvl w:val="0"/>
          <w:numId w:val="3"/>
        </w:numPr>
        <w:rPr>
          <w:rFonts w:ascii="Times New Roman" w:eastAsia="Century" w:hAnsi="Times New Roman" w:cs="Times New Roman"/>
          <w:sz w:val="18"/>
        </w:rPr>
      </w:pPr>
      <w:r>
        <w:rPr>
          <w:rFonts w:ascii="Century" w:eastAsia="Century" w:hAnsi="Century" w:cs="Century"/>
          <w:sz w:val="18"/>
        </w:rPr>
        <w:t>„Litera H</w:t>
      </w:r>
      <w:r w:rsidRPr="005B1376">
        <w:rPr>
          <w:rFonts w:ascii="Century" w:eastAsia="Century" w:hAnsi="Century" w:cs="Century"/>
          <w:sz w:val="18"/>
        </w:rPr>
        <w:t xml:space="preserve">” – poznanie zapisu </w:t>
      </w:r>
      <w:r w:rsidRPr="00C9769B">
        <w:rPr>
          <w:rFonts w:ascii="Times New Roman" w:eastAsia="Century" w:hAnsi="Times New Roman" w:cs="Times New Roman"/>
          <w:sz w:val="18"/>
        </w:rPr>
        <w:t>drukowanej i pisanej litery.</w:t>
      </w:r>
    </w:p>
    <w:p w14:paraId="4D5372F0" w14:textId="77777777" w:rsidR="00BF642F" w:rsidRPr="007120B9" w:rsidRDefault="00BF642F" w:rsidP="00BF642F">
      <w:pPr>
        <w:pStyle w:val="TableParagraph"/>
        <w:tabs>
          <w:tab w:val="left" w:pos="236"/>
        </w:tabs>
        <w:spacing w:before="23"/>
        <w:rPr>
          <w:sz w:val="18"/>
        </w:rPr>
      </w:pPr>
    </w:p>
    <w:p w14:paraId="156D4824" w14:textId="77777777" w:rsidR="00BF642F" w:rsidRPr="00EB2E20" w:rsidRDefault="00BF642F" w:rsidP="00BF64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E20">
        <w:rPr>
          <w:rFonts w:ascii="Times New Roman" w:hAnsi="Times New Roman" w:cs="Times New Roman"/>
          <w:b/>
          <w:sz w:val="24"/>
          <w:szCs w:val="24"/>
        </w:rPr>
        <w:t>IV.  ,,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Arial" w:hAnsi="Arial"/>
          <w:b/>
          <w:color w:val="231F20"/>
          <w:w w:val="90"/>
        </w:rPr>
        <w:t>W</w:t>
      </w:r>
      <w:r>
        <w:rPr>
          <w:rFonts w:ascii="Arial" w:hAnsi="Arial"/>
          <w:b/>
          <w:color w:val="231F20"/>
          <w:spacing w:val="9"/>
        </w:rPr>
        <w:t xml:space="preserve"> </w:t>
      </w:r>
      <w:r>
        <w:rPr>
          <w:rFonts w:ascii="Arial" w:hAnsi="Arial"/>
          <w:b/>
          <w:color w:val="231F20"/>
          <w:w w:val="90"/>
        </w:rPr>
        <w:t>domu</w:t>
      </w:r>
      <w:r>
        <w:rPr>
          <w:rFonts w:ascii="Arial" w:hAnsi="Arial"/>
          <w:b/>
          <w:color w:val="231F20"/>
          <w:spacing w:val="9"/>
        </w:rPr>
        <w:t xml:space="preserve"> </w:t>
      </w:r>
      <w:r>
        <w:rPr>
          <w:rFonts w:ascii="Arial" w:hAnsi="Arial"/>
          <w:b/>
          <w:color w:val="231F20"/>
          <w:spacing w:val="-2"/>
          <w:w w:val="90"/>
        </w:rPr>
        <w:t xml:space="preserve">najlepiej </w:t>
      </w:r>
      <w:r w:rsidRPr="00EB2E20">
        <w:rPr>
          <w:rFonts w:ascii="Times New Roman" w:hAnsi="Times New Roman" w:cs="Times New Roman"/>
          <w:b/>
          <w:sz w:val="24"/>
          <w:szCs w:val="24"/>
        </w:rPr>
        <w:t>’’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755696" w14:textId="77777777" w:rsidR="00BF642F" w:rsidRPr="005F52B5" w:rsidRDefault="00BF642F" w:rsidP="00BF642F">
      <w:pPr>
        <w:pStyle w:val="TableParagraph"/>
        <w:numPr>
          <w:ilvl w:val="0"/>
          <w:numId w:val="4"/>
        </w:numPr>
        <w:tabs>
          <w:tab w:val="left" w:pos="236"/>
        </w:tabs>
        <w:spacing w:before="24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2"/>
          <w:sz w:val="18"/>
        </w:rPr>
        <w:t>Wzmacnianie</w:t>
      </w:r>
      <w:r w:rsidRPr="005F52B5">
        <w:rPr>
          <w:rFonts w:ascii="Times New Roman" w:hAnsi="Times New Roman" w:cs="Times New Roman"/>
          <w:color w:val="231F20"/>
          <w:spacing w:val="-9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więzi</w:t>
      </w:r>
      <w:r w:rsidRPr="005F52B5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emocjonalnej</w:t>
      </w:r>
      <w:r w:rsidRPr="005F52B5">
        <w:rPr>
          <w:rFonts w:ascii="Times New Roman" w:hAnsi="Times New Roman" w:cs="Times New Roman"/>
          <w:color w:val="231F20"/>
          <w:spacing w:val="-9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z</w:t>
      </w:r>
      <w:r w:rsidRPr="005F52B5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rodziną,</w:t>
      </w:r>
      <w:r w:rsidRPr="005F52B5">
        <w:rPr>
          <w:rFonts w:ascii="Times New Roman" w:hAnsi="Times New Roman" w:cs="Times New Roman"/>
          <w:color w:val="231F20"/>
          <w:spacing w:val="-9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zachęcenie</w:t>
      </w:r>
      <w:r w:rsidRPr="005F52B5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do</w:t>
      </w:r>
      <w:r w:rsidRPr="005F52B5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kultywowania</w:t>
      </w:r>
      <w:r w:rsidRPr="005F52B5">
        <w:rPr>
          <w:rFonts w:ascii="Times New Roman" w:hAnsi="Times New Roman" w:cs="Times New Roman"/>
          <w:color w:val="231F20"/>
          <w:spacing w:val="-9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zainteresowań,</w:t>
      </w:r>
      <w:r w:rsidRPr="005F52B5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tradycji</w:t>
      </w:r>
      <w:r w:rsidRPr="005F52B5">
        <w:rPr>
          <w:rFonts w:ascii="Times New Roman" w:hAnsi="Times New Roman" w:cs="Times New Roman"/>
          <w:color w:val="231F20"/>
          <w:spacing w:val="-9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i</w:t>
      </w:r>
      <w:r w:rsidRPr="005F52B5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zwyczajów.</w:t>
      </w:r>
    </w:p>
    <w:p w14:paraId="5C87733C" w14:textId="77777777" w:rsidR="00BF642F" w:rsidRPr="005F52B5" w:rsidRDefault="00BF642F" w:rsidP="00BF642F">
      <w:pPr>
        <w:pStyle w:val="TableParagraph"/>
        <w:numPr>
          <w:ilvl w:val="0"/>
          <w:numId w:val="4"/>
        </w:numPr>
        <w:tabs>
          <w:tab w:val="left" w:pos="236"/>
        </w:tabs>
        <w:spacing w:before="24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2"/>
          <w:sz w:val="18"/>
        </w:rPr>
        <w:t>Uświadomienie</w:t>
      </w:r>
      <w:r w:rsidRPr="005F52B5">
        <w:rPr>
          <w:rFonts w:ascii="Times New Roman" w:hAnsi="Times New Roman" w:cs="Times New Roman"/>
          <w:color w:val="231F20"/>
          <w:spacing w:val="-11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własnej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roli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w</w:t>
      </w:r>
      <w:r w:rsidRPr="005F52B5">
        <w:rPr>
          <w:rFonts w:ascii="Times New Roman" w:hAnsi="Times New Roman" w:cs="Times New Roman"/>
          <w:color w:val="231F20"/>
          <w:spacing w:val="-11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rodzinie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oraz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wdrażanie</w:t>
      </w:r>
      <w:r w:rsidRPr="005F52B5">
        <w:rPr>
          <w:rFonts w:ascii="Times New Roman" w:hAnsi="Times New Roman" w:cs="Times New Roman"/>
          <w:color w:val="231F20"/>
          <w:spacing w:val="-11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do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sumiennego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wypełniania</w:t>
      </w:r>
      <w:r w:rsidRPr="005F52B5">
        <w:rPr>
          <w:rFonts w:ascii="Times New Roman" w:hAnsi="Times New Roman" w:cs="Times New Roman"/>
          <w:color w:val="231F20"/>
          <w:spacing w:val="-11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obowiązków</w:t>
      </w:r>
      <w:r w:rsidRPr="005F52B5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domowych.</w:t>
      </w:r>
    </w:p>
    <w:p w14:paraId="535CAE38" w14:textId="77777777" w:rsidR="00BF642F" w:rsidRPr="005F52B5" w:rsidRDefault="00BF642F" w:rsidP="00BF642F">
      <w:pPr>
        <w:pStyle w:val="TableParagraph"/>
        <w:numPr>
          <w:ilvl w:val="0"/>
          <w:numId w:val="4"/>
        </w:numPr>
        <w:tabs>
          <w:tab w:val="left" w:pos="236"/>
        </w:tabs>
        <w:spacing w:before="23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4"/>
          <w:sz w:val="18"/>
        </w:rPr>
        <w:t>Rozbudzenie</w:t>
      </w:r>
      <w:r w:rsidRPr="005F52B5">
        <w:rPr>
          <w:rFonts w:ascii="Times New Roman" w:hAnsi="Times New Roman" w:cs="Times New Roman"/>
          <w:color w:val="231F20"/>
          <w:spacing w:val="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zainteresowania</w:t>
      </w:r>
      <w:r w:rsidRPr="005F52B5">
        <w:rPr>
          <w:rFonts w:ascii="Times New Roman" w:hAnsi="Times New Roman" w:cs="Times New Roman"/>
          <w:color w:val="231F20"/>
          <w:spacing w:val="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pracą</w:t>
      </w:r>
      <w:r w:rsidRPr="005F52B5">
        <w:rPr>
          <w:rFonts w:ascii="Times New Roman" w:hAnsi="Times New Roman" w:cs="Times New Roman"/>
          <w:color w:val="231F20"/>
          <w:spacing w:val="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zawodową</w:t>
      </w:r>
      <w:r w:rsidRPr="005F52B5">
        <w:rPr>
          <w:rFonts w:ascii="Times New Roman" w:hAnsi="Times New Roman" w:cs="Times New Roman"/>
          <w:color w:val="231F20"/>
          <w:spacing w:val="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rodziców</w:t>
      </w:r>
      <w:r w:rsidRPr="005F52B5">
        <w:rPr>
          <w:rFonts w:ascii="Times New Roman" w:hAnsi="Times New Roman" w:cs="Times New Roman"/>
          <w:color w:val="231F20"/>
          <w:spacing w:val="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oraz</w:t>
      </w:r>
      <w:r w:rsidRPr="005F52B5">
        <w:rPr>
          <w:rFonts w:ascii="Times New Roman" w:hAnsi="Times New Roman" w:cs="Times New Roman"/>
          <w:color w:val="231F20"/>
          <w:spacing w:val="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podkreślenie</w:t>
      </w:r>
      <w:r w:rsidRPr="005F52B5">
        <w:rPr>
          <w:rFonts w:ascii="Times New Roman" w:hAnsi="Times New Roman" w:cs="Times New Roman"/>
          <w:color w:val="231F20"/>
          <w:spacing w:val="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jej</w:t>
      </w:r>
      <w:r w:rsidRPr="005F52B5">
        <w:rPr>
          <w:rFonts w:ascii="Times New Roman" w:hAnsi="Times New Roman" w:cs="Times New Roman"/>
          <w:color w:val="231F20"/>
          <w:spacing w:val="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społecznego</w:t>
      </w:r>
      <w:r w:rsidRPr="005F52B5">
        <w:rPr>
          <w:rFonts w:ascii="Times New Roman" w:hAnsi="Times New Roman" w:cs="Times New Roman"/>
          <w:color w:val="231F20"/>
          <w:spacing w:val="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znaczenia.</w:t>
      </w:r>
    </w:p>
    <w:p w14:paraId="259489FD" w14:textId="77777777" w:rsidR="00BF642F" w:rsidRPr="005F52B5" w:rsidRDefault="00BF642F" w:rsidP="00BF642F">
      <w:pPr>
        <w:pStyle w:val="TableParagraph"/>
        <w:numPr>
          <w:ilvl w:val="0"/>
          <w:numId w:val="4"/>
        </w:numPr>
        <w:tabs>
          <w:tab w:val="left" w:pos="236"/>
        </w:tabs>
        <w:spacing w:before="24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2"/>
          <w:sz w:val="18"/>
        </w:rPr>
        <w:t>Wzbogacenie</w:t>
      </w:r>
      <w:r w:rsidRPr="005F52B5">
        <w:rPr>
          <w:rFonts w:ascii="Times New Roman" w:hAnsi="Times New Roman" w:cs="Times New Roman"/>
          <w:color w:val="231F20"/>
          <w:spacing w:val="-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czynnego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słownika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dzieci</w:t>
      </w:r>
      <w:r w:rsidRPr="005F52B5">
        <w:rPr>
          <w:rFonts w:ascii="Times New Roman" w:hAnsi="Times New Roman" w:cs="Times New Roman"/>
          <w:color w:val="231F20"/>
          <w:spacing w:val="-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o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pojęcia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związane</w:t>
      </w:r>
      <w:r w:rsidRPr="005F52B5">
        <w:rPr>
          <w:rFonts w:ascii="Times New Roman" w:hAnsi="Times New Roman" w:cs="Times New Roman"/>
          <w:color w:val="231F20"/>
          <w:spacing w:val="-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z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poznawaniem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zawodów.</w:t>
      </w:r>
    </w:p>
    <w:p w14:paraId="4E7E7B1D" w14:textId="77777777" w:rsidR="00BF642F" w:rsidRPr="005F52B5" w:rsidRDefault="00BF642F" w:rsidP="00BF642F">
      <w:pPr>
        <w:pStyle w:val="TableParagraph"/>
        <w:numPr>
          <w:ilvl w:val="0"/>
          <w:numId w:val="4"/>
        </w:numPr>
        <w:tabs>
          <w:tab w:val="left" w:pos="236"/>
        </w:tabs>
        <w:spacing w:before="23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4"/>
          <w:sz w:val="18"/>
        </w:rPr>
        <w:t>Poznanie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zasad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bezpiecznego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posługiwania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się</w:t>
      </w:r>
      <w:r w:rsidRPr="005F52B5">
        <w:rPr>
          <w:rFonts w:ascii="Times New Roman" w:hAnsi="Times New Roman" w:cs="Times New Roman"/>
          <w:color w:val="231F20"/>
          <w:spacing w:val="5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domowym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sprzętem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elektrycznym.</w:t>
      </w:r>
    </w:p>
    <w:p w14:paraId="6545D6F5" w14:textId="77777777" w:rsidR="00BF642F" w:rsidRPr="005F52B5" w:rsidRDefault="00BF642F" w:rsidP="00BF642F">
      <w:pPr>
        <w:pStyle w:val="TableParagraph"/>
        <w:numPr>
          <w:ilvl w:val="0"/>
          <w:numId w:val="4"/>
        </w:numPr>
        <w:tabs>
          <w:tab w:val="left" w:pos="236"/>
        </w:tabs>
        <w:spacing w:before="24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4"/>
          <w:sz w:val="18"/>
        </w:rPr>
        <w:t>Uświadomienie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znaczenia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aktywnych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form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spędzania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wolnego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czasu.</w:t>
      </w:r>
    </w:p>
    <w:p w14:paraId="43546386" w14:textId="77777777" w:rsidR="00BF642F" w:rsidRPr="005F52B5" w:rsidRDefault="00BF642F" w:rsidP="00BF642F">
      <w:pPr>
        <w:pStyle w:val="TableParagraph"/>
        <w:numPr>
          <w:ilvl w:val="0"/>
          <w:numId w:val="4"/>
        </w:numPr>
        <w:tabs>
          <w:tab w:val="left" w:pos="236"/>
        </w:tabs>
        <w:spacing w:before="23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4"/>
          <w:sz w:val="18"/>
        </w:rPr>
        <w:t>Wdrażanie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do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pamiętania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o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najbliższych,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zachęcanie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do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przygotowywania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niespodzianek,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wspólnego</w:t>
      </w:r>
      <w:r w:rsidRPr="005F52B5">
        <w:rPr>
          <w:rFonts w:ascii="Times New Roman" w:hAnsi="Times New Roman" w:cs="Times New Roman"/>
          <w:color w:val="231F20"/>
          <w:spacing w:val="4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przeżywania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ważnych</w:t>
      </w:r>
      <w:r w:rsidRPr="005F52B5">
        <w:rPr>
          <w:rFonts w:ascii="Times New Roman" w:hAnsi="Times New Roman" w:cs="Times New Roman"/>
          <w:color w:val="231F20"/>
          <w:spacing w:val="3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4"/>
          <w:sz w:val="18"/>
        </w:rPr>
        <w:t>chwil.</w:t>
      </w:r>
    </w:p>
    <w:p w14:paraId="177AE273" w14:textId="77777777" w:rsidR="00BF642F" w:rsidRPr="005F52B5" w:rsidRDefault="00BF642F" w:rsidP="00BF642F">
      <w:pPr>
        <w:pStyle w:val="TableParagraph"/>
        <w:numPr>
          <w:ilvl w:val="0"/>
          <w:numId w:val="4"/>
        </w:numPr>
        <w:tabs>
          <w:tab w:val="left" w:pos="236"/>
        </w:tabs>
        <w:spacing w:before="24"/>
        <w:ind w:hanging="156"/>
        <w:rPr>
          <w:rFonts w:ascii="Times New Roman" w:hAnsi="Times New Roman" w:cs="Times New Roman"/>
          <w:sz w:val="18"/>
        </w:rPr>
      </w:pPr>
      <w:r w:rsidRPr="005F52B5">
        <w:rPr>
          <w:rFonts w:ascii="Times New Roman" w:hAnsi="Times New Roman" w:cs="Times New Roman"/>
          <w:color w:val="231F20"/>
          <w:spacing w:val="-2"/>
          <w:sz w:val="18"/>
        </w:rPr>
        <w:t>Doskonalenie</w:t>
      </w:r>
      <w:r w:rsidRPr="005F52B5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umiejętności</w:t>
      </w:r>
      <w:r w:rsidRPr="005F52B5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czytania.</w:t>
      </w:r>
    </w:p>
    <w:p w14:paraId="604E164A" w14:textId="77777777" w:rsidR="00BF642F" w:rsidRPr="005F52B5" w:rsidRDefault="00BF642F" w:rsidP="00BF642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5F52B5">
        <w:rPr>
          <w:rFonts w:ascii="Times New Roman" w:hAnsi="Times New Roman" w:cs="Times New Roman"/>
          <w:color w:val="231F20"/>
          <w:spacing w:val="-2"/>
          <w:sz w:val="18"/>
        </w:rPr>
        <w:t>Doskonalenie</w:t>
      </w:r>
      <w:r w:rsidRPr="005F52B5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umiejętności</w:t>
      </w:r>
      <w:r w:rsidRPr="005F52B5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5F52B5">
        <w:rPr>
          <w:rFonts w:ascii="Times New Roman" w:hAnsi="Times New Roman" w:cs="Times New Roman"/>
          <w:color w:val="231F20"/>
          <w:spacing w:val="-2"/>
          <w:sz w:val="18"/>
        </w:rPr>
        <w:t>dodawania.</w:t>
      </w:r>
    </w:p>
    <w:p w14:paraId="5AD8CDDD" w14:textId="77777777" w:rsidR="00C237AB" w:rsidRDefault="00C237AB"/>
    <w:sectPr w:rsidR="00C237AB" w:rsidSect="00BF64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875B" w14:textId="77777777" w:rsidR="00BF642F" w:rsidRDefault="00BF64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6C23" w14:textId="77777777" w:rsidR="00BF642F" w:rsidRDefault="00BF64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B1EE" w14:textId="77777777" w:rsidR="00BF642F" w:rsidRDefault="00BF642F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B527" w14:textId="77777777" w:rsidR="00BF642F" w:rsidRDefault="00BF64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BBE6" w14:textId="77777777" w:rsidR="00BF642F" w:rsidRDefault="00BF64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B1F3" w14:textId="77777777" w:rsidR="00BF642F" w:rsidRDefault="00BF64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7031"/>
    <w:multiLevelType w:val="hybridMultilevel"/>
    <w:tmpl w:val="C4D00A00"/>
    <w:lvl w:ilvl="0" w:tplc="FA9E45FA">
      <w:numFmt w:val="bullet"/>
      <w:lvlText w:val="•"/>
      <w:lvlJc w:val="left"/>
      <w:pPr>
        <w:ind w:left="236" w:hanging="157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97"/>
        <w:sz w:val="18"/>
        <w:szCs w:val="18"/>
        <w:lang w:val="pl-PL" w:eastAsia="en-US" w:bidi="ar-SA"/>
      </w:rPr>
    </w:lvl>
    <w:lvl w:ilvl="1" w:tplc="DC263B9A">
      <w:numFmt w:val="bullet"/>
      <w:lvlText w:val="•"/>
      <w:lvlJc w:val="left"/>
      <w:pPr>
        <w:ind w:left="1595" w:hanging="157"/>
      </w:pPr>
      <w:rPr>
        <w:rFonts w:hint="default"/>
        <w:lang w:val="pl-PL" w:eastAsia="en-US" w:bidi="ar-SA"/>
      </w:rPr>
    </w:lvl>
    <w:lvl w:ilvl="2" w:tplc="11986C4C">
      <w:numFmt w:val="bullet"/>
      <w:lvlText w:val="•"/>
      <w:lvlJc w:val="left"/>
      <w:pPr>
        <w:ind w:left="2950" w:hanging="157"/>
      </w:pPr>
      <w:rPr>
        <w:rFonts w:hint="default"/>
        <w:lang w:val="pl-PL" w:eastAsia="en-US" w:bidi="ar-SA"/>
      </w:rPr>
    </w:lvl>
    <w:lvl w:ilvl="3" w:tplc="3198FB72">
      <w:numFmt w:val="bullet"/>
      <w:lvlText w:val="•"/>
      <w:lvlJc w:val="left"/>
      <w:pPr>
        <w:ind w:left="4305" w:hanging="157"/>
      </w:pPr>
      <w:rPr>
        <w:rFonts w:hint="default"/>
        <w:lang w:val="pl-PL" w:eastAsia="en-US" w:bidi="ar-SA"/>
      </w:rPr>
    </w:lvl>
    <w:lvl w:ilvl="4" w:tplc="E04C5124">
      <w:numFmt w:val="bullet"/>
      <w:lvlText w:val="•"/>
      <w:lvlJc w:val="left"/>
      <w:pPr>
        <w:ind w:left="5661" w:hanging="157"/>
      </w:pPr>
      <w:rPr>
        <w:rFonts w:hint="default"/>
        <w:lang w:val="pl-PL" w:eastAsia="en-US" w:bidi="ar-SA"/>
      </w:rPr>
    </w:lvl>
    <w:lvl w:ilvl="5" w:tplc="2548B212">
      <w:numFmt w:val="bullet"/>
      <w:lvlText w:val="•"/>
      <w:lvlJc w:val="left"/>
      <w:pPr>
        <w:ind w:left="7016" w:hanging="157"/>
      </w:pPr>
      <w:rPr>
        <w:rFonts w:hint="default"/>
        <w:lang w:val="pl-PL" w:eastAsia="en-US" w:bidi="ar-SA"/>
      </w:rPr>
    </w:lvl>
    <w:lvl w:ilvl="6" w:tplc="D1B8FFB8">
      <w:numFmt w:val="bullet"/>
      <w:lvlText w:val="•"/>
      <w:lvlJc w:val="left"/>
      <w:pPr>
        <w:ind w:left="8371" w:hanging="157"/>
      </w:pPr>
      <w:rPr>
        <w:rFonts w:hint="default"/>
        <w:lang w:val="pl-PL" w:eastAsia="en-US" w:bidi="ar-SA"/>
      </w:rPr>
    </w:lvl>
    <w:lvl w:ilvl="7" w:tplc="B9F6C7BC">
      <w:numFmt w:val="bullet"/>
      <w:lvlText w:val="•"/>
      <w:lvlJc w:val="left"/>
      <w:pPr>
        <w:ind w:left="9727" w:hanging="157"/>
      </w:pPr>
      <w:rPr>
        <w:rFonts w:hint="default"/>
        <w:lang w:val="pl-PL" w:eastAsia="en-US" w:bidi="ar-SA"/>
      </w:rPr>
    </w:lvl>
    <w:lvl w:ilvl="8" w:tplc="1D7A3796">
      <w:numFmt w:val="bullet"/>
      <w:lvlText w:val="•"/>
      <w:lvlJc w:val="left"/>
      <w:pPr>
        <w:ind w:left="11082" w:hanging="157"/>
      </w:pPr>
      <w:rPr>
        <w:rFonts w:hint="default"/>
        <w:lang w:val="pl-PL" w:eastAsia="en-US" w:bidi="ar-SA"/>
      </w:rPr>
    </w:lvl>
  </w:abstractNum>
  <w:abstractNum w:abstractNumId="1" w15:restartNumberingAfterBreak="0">
    <w:nsid w:val="40FF4268"/>
    <w:multiLevelType w:val="hybridMultilevel"/>
    <w:tmpl w:val="38AA4D8E"/>
    <w:lvl w:ilvl="0" w:tplc="46F2187C">
      <w:numFmt w:val="bullet"/>
      <w:lvlText w:val="•"/>
      <w:lvlJc w:val="left"/>
      <w:pPr>
        <w:ind w:left="236" w:hanging="157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97"/>
        <w:sz w:val="18"/>
        <w:szCs w:val="18"/>
        <w:lang w:val="pl-PL" w:eastAsia="en-US" w:bidi="ar-SA"/>
      </w:rPr>
    </w:lvl>
    <w:lvl w:ilvl="1" w:tplc="D372642C">
      <w:numFmt w:val="bullet"/>
      <w:lvlText w:val="•"/>
      <w:lvlJc w:val="left"/>
      <w:pPr>
        <w:ind w:left="1595" w:hanging="157"/>
      </w:pPr>
      <w:rPr>
        <w:rFonts w:hint="default"/>
        <w:lang w:val="pl-PL" w:eastAsia="en-US" w:bidi="ar-SA"/>
      </w:rPr>
    </w:lvl>
    <w:lvl w:ilvl="2" w:tplc="540A9680">
      <w:numFmt w:val="bullet"/>
      <w:lvlText w:val="•"/>
      <w:lvlJc w:val="left"/>
      <w:pPr>
        <w:ind w:left="2950" w:hanging="157"/>
      </w:pPr>
      <w:rPr>
        <w:rFonts w:hint="default"/>
        <w:lang w:val="pl-PL" w:eastAsia="en-US" w:bidi="ar-SA"/>
      </w:rPr>
    </w:lvl>
    <w:lvl w:ilvl="3" w:tplc="13782F56">
      <w:numFmt w:val="bullet"/>
      <w:lvlText w:val="•"/>
      <w:lvlJc w:val="left"/>
      <w:pPr>
        <w:ind w:left="4305" w:hanging="157"/>
      </w:pPr>
      <w:rPr>
        <w:rFonts w:hint="default"/>
        <w:lang w:val="pl-PL" w:eastAsia="en-US" w:bidi="ar-SA"/>
      </w:rPr>
    </w:lvl>
    <w:lvl w:ilvl="4" w:tplc="6FAEF592">
      <w:numFmt w:val="bullet"/>
      <w:lvlText w:val="•"/>
      <w:lvlJc w:val="left"/>
      <w:pPr>
        <w:ind w:left="5661" w:hanging="157"/>
      </w:pPr>
      <w:rPr>
        <w:rFonts w:hint="default"/>
        <w:lang w:val="pl-PL" w:eastAsia="en-US" w:bidi="ar-SA"/>
      </w:rPr>
    </w:lvl>
    <w:lvl w:ilvl="5" w:tplc="A8126D92">
      <w:numFmt w:val="bullet"/>
      <w:lvlText w:val="•"/>
      <w:lvlJc w:val="left"/>
      <w:pPr>
        <w:ind w:left="7016" w:hanging="157"/>
      </w:pPr>
      <w:rPr>
        <w:rFonts w:hint="default"/>
        <w:lang w:val="pl-PL" w:eastAsia="en-US" w:bidi="ar-SA"/>
      </w:rPr>
    </w:lvl>
    <w:lvl w:ilvl="6" w:tplc="0992929A">
      <w:numFmt w:val="bullet"/>
      <w:lvlText w:val="•"/>
      <w:lvlJc w:val="left"/>
      <w:pPr>
        <w:ind w:left="8371" w:hanging="157"/>
      </w:pPr>
      <w:rPr>
        <w:rFonts w:hint="default"/>
        <w:lang w:val="pl-PL" w:eastAsia="en-US" w:bidi="ar-SA"/>
      </w:rPr>
    </w:lvl>
    <w:lvl w:ilvl="7" w:tplc="A42820A8">
      <w:numFmt w:val="bullet"/>
      <w:lvlText w:val="•"/>
      <w:lvlJc w:val="left"/>
      <w:pPr>
        <w:ind w:left="9727" w:hanging="157"/>
      </w:pPr>
      <w:rPr>
        <w:rFonts w:hint="default"/>
        <w:lang w:val="pl-PL" w:eastAsia="en-US" w:bidi="ar-SA"/>
      </w:rPr>
    </w:lvl>
    <w:lvl w:ilvl="8" w:tplc="0EC62320">
      <w:numFmt w:val="bullet"/>
      <w:lvlText w:val="•"/>
      <w:lvlJc w:val="left"/>
      <w:pPr>
        <w:ind w:left="11082" w:hanging="157"/>
      </w:pPr>
      <w:rPr>
        <w:rFonts w:hint="default"/>
        <w:lang w:val="pl-PL" w:eastAsia="en-US" w:bidi="ar-SA"/>
      </w:rPr>
    </w:lvl>
  </w:abstractNum>
  <w:abstractNum w:abstractNumId="2" w15:restartNumberingAfterBreak="0">
    <w:nsid w:val="52F01819"/>
    <w:multiLevelType w:val="hybridMultilevel"/>
    <w:tmpl w:val="E3B8ADDC"/>
    <w:lvl w:ilvl="0" w:tplc="572241D8">
      <w:numFmt w:val="bullet"/>
      <w:lvlText w:val="•"/>
      <w:lvlJc w:val="left"/>
      <w:pPr>
        <w:ind w:left="236" w:hanging="157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97"/>
        <w:sz w:val="18"/>
        <w:szCs w:val="18"/>
        <w:lang w:val="pl-PL" w:eastAsia="en-US" w:bidi="ar-SA"/>
      </w:rPr>
    </w:lvl>
    <w:lvl w:ilvl="1" w:tplc="847CEC26">
      <w:numFmt w:val="bullet"/>
      <w:lvlText w:val="•"/>
      <w:lvlJc w:val="left"/>
      <w:pPr>
        <w:ind w:left="1595" w:hanging="157"/>
      </w:pPr>
      <w:rPr>
        <w:rFonts w:hint="default"/>
        <w:lang w:val="pl-PL" w:eastAsia="en-US" w:bidi="ar-SA"/>
      </w:rPr>
    </w:lvl>
    <w:lvl w:ilvl="2" w:tplc="EFA2D08A">
      <w:numFmt w:val="bullet"/>
      <w:lvlText w:val="•"/>
      <w:lvlJc w:val="left"/>
      <w:pPr>
        <w:ind w:left="2950" w:hanging="157"/>
      </w:pPr>
      <w:rPr>
        <w:rFonts w:hint="default"/>
        <w:lang w:val="pl-PL" w:eastAsia="en-US" w:bidi="ar-SA"/>
      </w:rPr>
    </w:lvl>
    <w:lvl w:ilvl="3" w:tplc="FC421132">
      <w:numFmt w:val="bullet"/>
      <w:lvlText w:val="•"/>
      <w:lvlJc w:val="left"/>
      <w:pPr>
        <w:ind w:left="4305" w:hanging="157"/>
      </w:pPr>
      <w:rPr>
        <w:rFonts w:hint="default"/>
        <w:lang w:val="pl-PL" w:eastAsia="en-US" w:bidi="ar-SA"/>
      </w:rPr>
    </w:lvl>
    <w:lvl w:ilvl="4" w:tplc="FFD8CB86">
      <w:numFmt w:val="bullet"/>
      <w:lvlText w:val="•"/>
      <w:lvlJc w:val="left"/>
      <w:pPr>
        <w:ind w:left="5661" w:hanging="157"/>
      </w:pPr>
      <w:rPr>
        <w:rFonts w:hint="default"/>
        <w:lang w:val="pl-PL" w:eastAsia="en-US" w:bidi="ar-SA"/>
      </w:rPr>
    </w:lvl>
    <w:lvl w:ilvl="5" w:tplc="8F2C27C4">
      <w:numFmt w:val="bullet"/>
      <w:lvlText w:val="•"/>
      <w:lvlJc w:val="left"/>
      <w:pPr>
        <w:ind w:left="7016" w:hanging="157"/>
      </w:pPr>
      <w:rPr>
        <w:rFonts w:hint="default"/>
        <w:lang w:val="pl-PL" w:eastAsia="en-US" w:bidi="ar-SA"/>
      </w:rPr>
    </w:lvl>
    <w:lvl w:ilvl="6" w:tplc="CC7EB6D6">
      <w:numFmt w:val="bullet"/>
      <w:lvlText w:val="•"/>
      <w:lvlJc w:val="left"/>
      <w:pPr>
        <w:ind w:left="8371" w:hanging="157"/>
      </w:pPr>
      <w:rPr>
        <w:rFonts w:hint="default"/>
        <w:lang w:val="pl-PL" w:eastAsia="en-US" w:bidi="ar-SA"/>
      </w:rPr>
    </w:lvl>
    <w:lvl w:ilvl="7" w:tplc="CE7C02EA">
      <w:numFmt w:val="bullet"/>
      <w:lvlText w:val="•"/>
      <w:lvlJc w:val="left"/>
      <w:pPr>
        <w:ind w:left="9727" w:hanging="157"/>
      </w:pPr>
      <w:rPr>
        <w:rFonts w:hint="default"/>
        <w:lang w:val="pl-PL" w:eastAsia="en-US" w:bidi="ar-SA"/>
      </w:rPr>
    </w:lvl>
    <w:lvl w:ilvl="8" w:tplc="22462B2C">
      <w:numFmt w:val="bullet"/>
      <w:lvlText w:val="•"/>
      <w:lvlJc w:val="left"/>
      <w:pPr>
        <w:ind w:left="11082" w:hanging="157"/>
      </w:pPr>
      <w:rPr>
        <w:rFonts w:hint="default"/>
        <w:lang w:val="pl-PL" w:eastAsia="en-US" w:bidi="ar-SA"/>
      </w:rPr>
    </w:lvl>
  </w:abstractNum>
  <w:abstractNum w:abstractNumId="3" w15:restartNumberingAfterBreak="0">
    <w:nsid w:val="618F6E62"/>
    <w:multiLevelType w:val="hybridMultilevel"/>
    <w:tmpl w:val="2EA82C16"/>
    <w:lvl w:ilvl="0" w:tplc="B2505248">
      <w:numFmt w:val="bullet"/>
      <w:lvlText w:val="•"/>
      <w:lvlJc w:val="left"/>
      <w:pPr>
        <w:ind w:left="236" w:hanging="157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97"/>
        <w:sz w:val="18"/>
        <w:szCs w:val="18"/>
        <w:lang w:val="pl-PL" w:eastAsia="en-US" w:bidi="ar-SA"/>
      </w:rPr>
    </w:lvl>
    <w:lvl w:ilvl="1" w:tplc="2AAEBEF0">
      <w:numFmt w:val="bullet"/>
      <w:lvlText w:val="•"/>
      <w:lvlJc w:val="left"/>
      <w:pPr>
        <w:ind w:left="1595" w:hanging="157"/>
      </w:pPr>
      <w:rPr>
        <w:rFonts w:hint="default"/>
        <w:lang w:val="pl-PL" w:eastAsia="en-US" w:bidi="ar-SA"/>
      </w:rPr>
    </w:lvl>
    <w:lvl w:ilvl="2" w:tplc="7D7EC91A">
      <w:numFmt w:val="bullet"/>
      <w:lvlText w:val="•"/>
      <w:lvlJc w:val="left"/>
      <w:pPr>
        <w:ind w:left="2950" w:hanging="157"/>
      </w:pPr>
      <w:rPr>
        <w:rFonts w:hint="default"/>
        <w:lang w:val="pl-PL" w:eastAsia="en-US" w:bidi="ar-SA"/>
      </w:rPr>
    </w:lvl>
    <w:lvl w:ilvl="3" w:tplc="6C1281A2">
      <w:numFmt w:val="bullet"/>
      <w:lvlText w:val="•"/>
      <w:lvlJc w:val="left"/>
      <w:pPr>
        <w:ind w:left="4305" w:hanging="157"/>
      </w:pPr>
      <w:rPr>
        <w:rFonts w:hint="default"/>
        <w:lang w:val="pl-PL" w:eastAsia="en-US" w:bidi="ar-SA"/>
      </w:rPr>
    </w:lvl>
    <w:lvl w:ilvl="4" w:tplc="86002EE0">
      <w:numFmt w:val="bullet"/>
      <w:lvlText w:val="•"/>
      <w:lvlJc w:val="left"/>
      <w:pPr>
        <w:ind w:left="5661" w:hanging="157"/>
      </w:pPr>
      <w:rPr>
        <w:rFonts w:hint="default"/>
        <w:lang w:val="pl-PL" w:eastAsia="en-US" w:bidi="ar-SA"/>
      </w:rPr>
    </w:lvl>
    <w:lvl w:ilvl="5" w:tplc="B87AC28A">
      <w:numFmt w:val="bullet"/>
      <w:lvlText w:val="•"/>
      <w:lvlJc w:val="left"/>
      <w:pPr>
        <w:ind w:left="7016" w:hanging="157"/>
      </w:pPr>
      <w:rPr>
        <w:rFonts w:hint="default"/>
        <w:lang w:val="pl-PL" w:eastAsia="en-US" w:bidi="ar-SA"/>
      </w:rPr>
    </w:lvl>
    <w:lvl w:ilvl="6" w:tplc="BB5E7BF6">
      <w:numFmt w:val="bullet"/>
      <w:lvlText w:val="•"/>
      <w:lvlJc w:val="left"/>
      <w:pPr>
        <w:ind w:left="8371" w:hanging="157"/>
      </w:pPr>
      <w:rPr>
        <w:rFonts w:hint="default"/>
        <w:lang w:val="pl-PL" w:eastAsia="en-US" w:bidi="ar-SA"/>
      </w:rPr>
    </w:lvl>
    <w:lvl w:ilvl="7" w:tplc="1452E880">
      <w:numFmt w:val="bullet"/>
      <w:lvlText w:val="•"/>
      <w:lvlJc w:val="left"/>
      <w:pPr>
        <w:ind w:left="9727" w:hanging="157"/>
      </w:pPr>
      <w:rPr>
        <w:rFonts w:hint="default"/>
        <w:lang w:val="pl-PL" w:eastAsia="en-US" w:bidi="ar-SA"/>
      </w:rPr>
    </w:lvl>
    <w:lvl w:ilvl="8" w:tplc="35A428AE">
      <w:numFmt w:val="bullet"/>
      <w:lvlText w:val="•"/>
      <w:lvlJc w:val="left"/>
      <w:pPr>
        <w:ind w:left="11082" w:hanging="157"/>
      </w:pPr>
      <w:rPr>
        <w:rFonts w:hint="default"/>
        <w:lang w:val="pl-PL" w:eastAsia="en-US" w:bidi="ar-SA"/>
      </w:rPr>
    </w:lvl>
  </w:abstractNum>
  <w:num w:numId="1" w16cid:durableId="1759399486">
    <w:abstractNumId w:val="2"/>
  </w:num>
  <w:num w:numId="2" w16cid:durableId="1613587404">
    <w:abstractNumId w:val="0"/>
  </w:num>
  <w:num w:numId="3" w16cid:durableId="881092166">
    <w:abstractNumId w:val="3"/>
  </w:num>
  <w:num w:numId="4" w16cid:durableId="57339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A7"/>
    <w:rsid w:val="00547F2F"/>
    <w:rsid w:val="005D24A7"/>
    <w:rsid w:val="00A835BC"/>
    <w:rsid w:val="00BF642F"/>
    <w:rsid w:val="00C237AB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37257-C1A0-408C-8715-D2762CB1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42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4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4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4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4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4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BF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642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BF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642F"/>
    <w:rPr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F642F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2026-05-04T11:46:00Z</dcterms:created>
  <dcterms:modified xsi:type="dcterms:W3CDTF">2026-05-04T11:46:00Z</dcterms:modified>
</cp:coreProperties>
</file>